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C66" w:rsidRPr="00F5018E" w:rsidRDefault="003E21DE" w:rsidP="00F5018E">
      <w:pPr>
        <w:pStyle w:val="Prrafodelista"/>
        <w:numPr>
          <w:ilvl w:val="0"/>
          <w:numId w:val="13"/>
        </w:numPr>
        <w:rPr>
          <w:rFonts w:ascii="Arial" w:hAnsi="Arial" w:cs="Arial"/>
          <w:b/>
          <w:bCs/>
          <w:sz w:val="32"/>
          <w:szCs w:val="32"/>
        </w:rPr>
      </w:pPr>
      <w:r w:rsidRPr="00F5018E">
        <w:rPr>
          <w:rStyle w:val="Textoennegrita"/>
          <w:rFonts w:ascii="Arial" w:hAnsi="Arial" w:cs="Arial"/>
          <w:color w:val="808080"/>
          <w:sz w:val="20"/>
          <w:szCs w:val="20"/>
          <w:shd w:val="clear" w:color="auto" w:fill="FEFCFE"/>
        </w:rPr>
        <w:t xml:space="preserve">Nombre del proyecto: </w:t>
      </w:r>
      <w:r w:rsidR="00F5018E">
        <w:t>“ECOSIMBOLOS”</w:t>
      </w:r>
    </w:p>
    <w:p w:rsidR="003E21DE" w:rsidRDefault="003E21DE" w:rsidP="003E21DE">
      <w:pPr>
        <w:rPr>
          <w:rFonts w:ascii="Arial" w:hAnsi="Arial" w:cs="Arial"/>
          <w:b/>
          <w:bCs/>
          <w:sz w:val="32"/>
          <w:szCs w:val="32"/>
        </w:rPr>
      </w:pPr>
    </w:p>
    <w:p w:rsidR="003E21DE" w:rsidRPr="00F5018E" w:rsidRDefault="003E21DE" w:rsidP="00F5018E">
      <w:pPr>
        <w:pStyle w:val="Prrafodelista"/>
        <w:numPr>
          <w:ilvl w:val="0"/>
          <w:numId w:val="11"/>
        </w:num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Nombre del artista y/o agrupación: Alejandro Loera García y</w:t>
      </w:r>
      <w:r w:rsidR="00BC75DE">
        <w:rPr>
          <w:rStyle w:val="Textoennegrita"/>
          <w:rFonts w:ascii="Arial" w:hAnsi="Arial" w:cs="Arial"/>
          <w:color w:val="808080"/>
          <w:sz w:val="20"/>
          <w:szCs w:val="20"/>
          <w:shd w:val="clear" w:color="auto" w:fill="FEFCFE"/>
        </w:rPr>
        <w:t xml:space="preserve"> Reinaldo</w:t>
      </w:r>
      <w:r w:rsidRPr="00F5018E">
        <w:rPr>
          <w:rStyle w:val="Textoennegrita"/>
          <w:rFonts w:ascii="Arial" w:hAnsi="Arial" w:cs="Arial"/>
          <w:color w:val="808080"/>
          <w:sz w:val="20"/>
          <w:szCs w:val="20"/>
          <w:shd w:val="clear" w:color="auto" w:fill="FEFCFE"/>
        </w:rPr>
        <w:t xml:space="preserve"> Alfonso Barragán</w:t>
      </w:r>
    </w:p>
    <w:p w:rsidR="003E21DE" w:rsidRDefault="003E21DE" w:rsidP="003E21DE">
      <w:pPr>
        <w:rPr>
          <w:rStyle w:val="Textoennegrita"/>
          <w:rFonts w:ascii="Arial" w:hAnsi="Arial" w:cs="Arial"/>
          <w:color w:val="808080"/>
          <w:sz w:val="20"/>
          <w:szCs w:val="20"/>
          <w:shd w:val="clear" w:color="auto" w:fill="FEFCFE"/>
        </w:rPr>
      </w:pPr>
    </w:p>
    <w:p w:rsidR="003E21DE" w:rsidRPr="00F5018E" w:rsidRDefault="003E21DE" w:rsidP="00F5018E">
      <w:pPr>
        <w:pStyle w:val="Prrafodelista"/>
        <w:numPr>
          <w:ilvl w:val="0"/>
          <w:numId w:val="11"/>
        </w:num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Nombre del responsable legal: Alejandro Loera García</w:t>
      </w:r>
    </w:p>
    <w:p w:rsidR="003E21DE" w:rsidRDefault="003E21DE" w:rsidP="003E21DE">
      <w:pPr>
        <w:rPr>
          <w:rStyle w:val="Textoennegrita"/>
          <w:rFonts w:ascii="Arial" w:hAnsi="Arial" w:cs="Arial"/>
          <w:color w:val="808080"/>
          <w:sz w:val="20"/>
          <w:szCs w:val="20"/>
          <w:shd w:val="clear" w:color="auto" w:fill="FEFCFE"/>
        </w:rPr>
      </w:pPr>
    </w:p>
    <w:p w:rsidR="003E21DE" w:rsidRPr="00F5018E" w:rsidRDefault="003E21DE" w:rsidP="00F5018E">
      <w:pPr>
        <w:pStyle w:val="Prrafodelista"/>
        <w:numPr>
          <w:ilvl w:val="0"/>
          <w:numId w:val="11"/>
        </w:num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Datos del responsable legal:</w:t>
      </w:r>
      <w:r w:rsidR="00254052" w:rsidRPr="00F5018E">
        <w:rPr>
          <w:rStyle w:val="Textoennegrita"/>
          <w:rFonts w:ascii="Arial" w:hAnsi="Arial" w:cs="Arial"/>
          <w:color w:val="808080"/>
          <w:sz w:val="20"/>
          <w:szCs w:val="20"/>
          <w:shd w:val="clear" w:color="auto" w:fill="FEFCFE"/>
        </w:rPr>
        <w:t xml:space="preserve"> </w:t>
      </w:r>
    </w:p>
    <w:p w:rsidR="00254052" w:rsidRPr="00254052" w:rsidRDefault="00254052" w:rsidP="003E21DE">
      <w:pPr>
        <w:rPr>
          <w:rStyle w:val="Textoennegrita"/>
          <w:rFonts w:ascii="Arial" w:hAnsi="Arial" w:cs="Arial"/>
          <w:b w:val="0"/>
          <w:color w:val="808080"/>
          <w:sz w:val="20"/>
          <w:szCs w:val="20"/>
          <w:shd w:val="clear" w:color="auto" w:fill="FEFCFE"/>
        </w:rPr>
      </w:pPr>
      <w:r w:rsidRPr="00254052">
        <w:rPr>
          <w:rStyle w:val="Textoennegrita"/>
          <w:rFonts w:ascii="Arial" w:hAnsi="Arial" w:cs="Arial"/>
          <w:b w:val="0"/>
          <w:color w:val="808080"/>
          <w:sz w:val="20"/>
          <w:szCs w:val="20"/>
          <w:shd w:val="clear" w:color="auto" w:fill="FEFCFE"/>
        </w:rPr>
        <w:t>Alejandro Loera García, RFC: LOGA8906034F6, CURP: LOGA890603HDFRRL07, Dirección: Asirios 313 A, Altamira, Zapopan, Jalisco, México C.P. 44150.</w:t>
      </w:r>
    </w:p>
    <w:p w:rsidR="00254052" w:rsidRPr="00254052" w:rsidRDefault="00254052" w:rsidP="003E21DE">
      <w:pPr>
        <w:rPr>
          <w:rStyle w:val="Textoennegrita"/>
          <w:rFonts w:ascii="Arial" w:hAnsi="Arial" w:cs="Arial"/>
          <w:b w:val="0"/>
          <w:color w:val="808080"/>
          <w:sz w:val="20"/>
          <w:szCs w:val="20"/>
          <w:shd w:val="clear" w:color="auto" w:fill="FEFCFE"/>
        </w:rPr>
      </w:pPr>
      <w:r w:rsidRPr="00254052">
        <w:rPr>
          <w:rStyle w:val="Textoennegrita"/>
          <w:rFonts w:ascii="Arial" w:hAnsi="Arial" w:cs="Arial"/>
          <w:b w:val="0"/>
          <w:color w:val="808080"/>
          <w:sz w:val="20"/>
          <w:szCs w:val="20"/>
          <w:shd w:val="clear" w:color="auto" w:fill="FEFCFE"/>
        </w:rPr>
        <w:t xml:space="preserve">Lugar de Nacimiento: México D.F. </w:t>
      </w:r>
    </w:p>
    <w:p w:rsidR="00254052" w:rsidRPr="00254052" w:rsidRDefault="00254052" w:rsidP="003E21DE">
      <w:pPr>
        <w:rPr>
          <w:rStyle w:val="Textoennegrita"/>
          <w:rFonts w:ascii="Arial" w:hAnsi="Arial" w:cs="Arial"/>
          <w:b w:val="0"/>
          <w:color w:val="808080"/>
          <w:sz w:val="20"/>
          <w:szCs w:val="20"/>
          <w:shd w:val="clear" w:color="auto" w:fill="FEFCFE"/>
        </w:rPr>
      </w:pPr>
      <w:r w:rsidRPr="00254052">
        <w:rPr>
          <w:rStyle w:val="Textoennegrita"/>
          <w:rFonts w:ascii="Arial" w:hAnsi="Arial" w:cs="Arial"/>
          <w:b w:val="0"/>
          <w:color w:val="808080"/>
          <w:sz w:val="20"/>
          <w:szCs w:val="20"/>
          <w:shd w:val="clear" w:color="auto" w:fill="FEFCFE"/>
        </w:rPr>
        <w:t xml:space="preserve">Teléfono 3314874354, 3323595038. E-mail: </w:t>
      </w:r>
      <w:hyperlink r:id="rId7" w:history="1">
        <w:r w:rsidRPr="00F5018E">
          <w:rPr>
            <w:rStyle w:val="Hipervnculo"/>
            <w:rFonts w:ascii="Arial" w:hAnsi="Arial" w:cs="Arial"/>
            <w:color w:val="auto"/>
            <w:sz w:val="20"/>
            <w:szCs w:val="20"/>
            <w:shd w:val="clear" w:color="auto" w:fill="FEFCFE"/>
          </w:rPr>
          <w:t>alejandro_loera_garcia@hotmail.com</w:t>
        </w:r>
      </w:hyperlink>
      <w:r w:rsidR="00F5018E">
        <w:rPr>
          <w:rStyle w:val="Textoennegrita"/>
          <w:rFonts w:ascii="Arial" w:hAnsi="Arial" w:cs="Arial"/>
          <w:sz w:val="20"/>
          <w:szCs w:val="20"/>
          <w:shd w:val="clear" w:color="auto" w:fill="FEFCFE"/>
        </w:rPr>
        <w:t xml:space="preserve"> (guion bajo)</w:t>
      </w:r>
    </w:p>
    <w:p w:rsidR="00254052" w:rsidRDefault="00254052" w:rsidP="003E21DE">
      <w:pPr>
        <w:rPr>
          <w:rFonts w:ascii="Arial" w:hAnsi="Arial" w:cs="Arial"/>
          <w:b/>
          <w:bCs/>
          <w:sz w:val="32"/>
          <w:szCs w:val="32"/>
        </w:rPr>
      </w:pPr>
    </w:p>
    <w:p w:rsidR="00254052" w:rsidRPr="00F5018E" w:rsidRDefault="00254052" w:rsidP="00F5018E">
      <w:pPr>
        <w:pStyle w:val="Prrafodelista"/>
        <w:numPr>
          <w:ilvl w:val="0"/>
          <w:numId w:val="10"/>
        </w:num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Clasificación:</w:t>
      </w:r>
    </w:p>
    <w:p w:rsidR="00254052" w:rsidRDefault="00254052" w:rsidP="00254052">
      <w:pPr>
        <w:ind w:firstLine="708"/>
        <w:rPr>
          <w:rFonts w:ascii="Arial" w:hAnsi="Arial" w:cs="Arial"/>
          <w:color w:val="808080"/>
          <w:sz w:val="21"/>
          <w:szCs w:val="21"/>
          <w:shd w:val="clear" w:color="auto" w:fill="FEFCFE"/>
        </w:rPr>
      </w:pPr>
      <w:r>
        <w:rPr>
          <w:rFonts w:ascii="Arial" w:hAnsi="Arial" w:cs="Arial"/>
          <w:color w:val="808080"/>
          <w:sz w:val="21"/>
          <w:szCs w:val="21"/>
          <w:shd w:val="clear" w:color="auto" w:fill="FEFCFE"/>
        </w:rPr>
        <w:t>1. Proyectos dirigidos a públicos específicos (niños, niñas y adolescentes, mujeres, personas adultas mayores y pueblos originarios).</w:t>
      </w:r>
    </w:p>
    <w:p w:rsidR="00254052" w:rsidRDefault="00254052" w:rsidP="00254052">
      <w:pPr>
        <w:ind w:firstLine="708"/>
        <w:rPr>
          <w:rFonts w:ascii="Arial" w:hAnsi="Arial" w:cs="Arial"/>
          <w:b/>
          <w:bCs/>
          <w:sz w:val="32"/>
          <w:szCs w:val="32"/>
        </w:rPr>
      </w:pPr>
      <w:r>
        <w:rPr>
          <w:rFonts w:ascii="Arial" w:hAnsi="Arial" w:cs="Arial"/>
          <w:color w:val="808080"/>
          <w:sz w:val="21"/>
          <w:szCs w:val="21"/>
          <w:shd w:val="clear" w:color="auto" w:fill="FEFCFE"/>
        </w:rPr>
        <w:tab/>
        <w:t>c. Artes Plásticas y Visuales (dibujo, pintura, escultura, grabado, fotografía, artes efímeras, instalación artística, etc.)</w:t>
      </w:r>
    </w:p>
    <w:p w:rsidR="00AE61B5" w:rsidRDefault="00AE61B5">
      <w:pPr>
        <w:jc w:val="center"/>
        <w:rPr>
          <w:rFonts w:ascii="Arial" w:hAnsi="Arial" w:cs="Arial"/>
          <w:b/>
          <w:bCs/>
          <w:sz w:val="32"/>
          <w:szCs w:val="32"/>
        </w:rPr>
      </w:pPr>
    </w:p>
    <w:p w:rsidR="003D0B3A" w:rsidRPr="00F5018E" w:rsidRDefault="00254052" w:rsidP="00F5018E">
      <w:pPr>
        <w:pStyle w:val="Prrafodelista"/>
        <w:numPr>
          <w:ilvl w:val="0"/>
          <w:numId w:val="9"/>
        </w:num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Síntesis y/o sinopsis</w:t>
      </w:r>
    </w:p>
    <w:p w:rsidR="00F5018E" w:rsidRPr="00F5018E" w:rsidRDefault="00F5018E" w:rsidP="00F5018E">
      <w:p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 xml:space="preserve">El proyecto “ECOSIMBOLOS” es una iniciativa del Mtro. Reinaldo </w:t>
      </w:r>
      <w:proofErr w:type="spellStart"/>
      <w:r w:rsidRPr="00F5018E">
        <w:rPr>
          <w:rStyle w:val="Textoennegrita"/>
          <w:rFonts w:ascii="Arial" w:hAnsi="Arial" w:cs="Arial"/>
          <w:color w:val="808080"/>
          <w:sz w:val="20"/>
          <w:szCs w:val="20"/>
          <w:shd w:val="clear" w:color="auto" w:fill="FEFCFE"/>
        </w:rPr>
        <w:t>Barragan</w:t>
      </w:r>
      <w:proofErr w:type="spellEnd"/>
      <w:r w:rsidRPr="00F5018E">
        <w:rPr>
          <w:rStyle w:val="Textoennegrita"/>
          <w:rFonts w:ascii="Arial" w:hAnsi="Arial" w:cs="Arial"/>
          <w:color w:val="808080"/>
          <w:sz w:val="20"/>
          <w:szCs w:val="20"/>
          <w:shd w:val="clear" w:color="auto" w:fill="FEFCFE"/>
        </w:rPr>
        <w:t>, muralista colombiano interesado en la protección y cuidado del medio ambiente. El propósito de dicha actividad tiene la finalidad de despertar una conciencia en el cuidado ambiental a través de actividades que tienen su origen en la expresión de la plástica mural.</w:t>
      </w:r>
    </w:p>
    <w:p w:rsidR="00F5018E" w:rsidRPr="00F5018E" w:rsidRDefault="00F5018E" w:rsidP="00F5018E">
      <w:p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El proyecto consiste en la realización de dos murales artísticos en la ciudad de Guadalajara, involucrando un artista internacional de Colombia y otro mexicano con residencia en el Estado de Jalisco de más de 25 años.</w:t>
      </w:r>
    </w:p>
    <w:p w:rsidR="00F5018E" w:rsidRPr="00F5018E" w:rsidRDefault="00F5018E" w:rsidP="00F5018E">
      <w:pPr>
        <w:rPr>
          <w:rStyle w:val="Textoennegrita"/>
          <w:rFonts w:ascii="Arial" w:hAnsi="Arial" w:cs="Arial"/>
          <w:color w:val="808080"/>
          <w:sz w:val="20"/>
          <w:szCs w:val="20"/>
          <w:shd w:val="clear" w:color="auto" w:fill="FEFCFE"/>
        </w:rPr>
      </w:pPr>
    </w:p>
    <w:p w:rsidR="00F5018E" w:rsidRDefault="00F5018E" w:rsidP="00F5018E">
      <w:pPr>
        <w:rPr>
          <w:rStyle w:val="Textoennegrita"/>
          <w:rFonts w:ascii="Arial" w:hAnsi="Arial" w:cs="Arial"/>
          <w:color w:val="808080"/>
          <w:sz w:val="20"/>
          <w:szCs w:val="20"/>
          <w:shd w:val="clear" w:color="auto" w:fill="FEFCFE"/>
        </w:rPr>
      </w:pPr>
      <w:r w:rsidRPr="00F5018E">
        <w:rPr>
          <w:rStyle w:val="Textoennegrita"/>
          <w:rFonts w:ascii="Arial" w:hAnsi="Arial" w:cs="Arial"/>
          <w:color w:val="808080"/>
          <w:sz w:val="20"/>
          <w:szCs w:val="20"/>
          <w:shd w:val="clear" w:color="auto" w:fill="FEFCFE"/>
        </w:rPr>
        <w:t>Del mismo modo se propone un taller “nuevo muralismo Crítico, ECOSIMBOLOS”. Este taller pretende fomentar cariño y respeto por nuestra madre naturaleza, realizando un inventario de las especies endémicas y nativas y aquellas que están en peligro de extinción. Dicho proyecto pretende involucrar a las personas de la comunidad para que se busque dentro de la región, “nuestro árbol símbolo”, “nuestra ave símbolo”, “nuestro reptil símbolo”, “nuestra flor símbolo”, etc. Y una vez seleccionados en conjunto con los artistas de la región, se harán visibles a la comunidad por medio de la práctica del arte mural</w:t>
      </w:r>
    </w:p>
    <w:p w:rsidR="00F5018E" w:rsidRDefault="00F5018E" w:rsidP="002C54BC">
      <w:pPr>
        <w:rPr>
          <w:rStyle w:val="Textoennegrita"/>
          <w:rFonts w:ascii="Arial" w:hAnsi="Arial" w:cs="Arial"/>
          <w:color w:val="808080"/>
          <w:sz w:val="20"/>
          <w:szCs w:val="20"/>
          <w:shd w:val="clear" w:color="auto" w:fill="FEFCFE"/>
        </w:rPr>
      </w:pPr>
    </w:p>
    <w:p w:rsidR="00F5018E" w:rsidRDefault="00F5018E" w:rsidP="002C54BC">
      <w:pPr>
        <w:rPr>
          <w:rStyle w:val="Textoennegrita"/>
          <w:rFonts w:ascii="Arial" w:hAnsi="Arial" w:cs="Arial"/>
          <w:color w:val="808080"/>
          <w:sz w:val="20"/>
          <w:szCs w:val="20"/>
          <w:shd w:val="clear" w:color="auto" w:fill="FEFCFE"/>
        </w:rPr>
      </w:pPr>
    </w:p>
    <w:p w:rsidR="00720644" w:rsidRPr="00791209" w:rsidRDefault="00F5018E" w:rsidP="00791209">
      <w:pPr>
        <w:pStyle w:val="Prrafodelista"/>
        <w:numPr>
          <w:ilvl w:val="0"/>
          <w:numId w:val="9"/>
        </w:numPr>
        <w:rPr>
          <w:rFonts w:ascii="Arial" w:hAnsi="Arial" w:cs="Arial"/>
          <w:b/>
          <w:bCs/>
          <w:color w:val="808080"/>
          <w:sz w:val="20"/>
          <w:szCs w:val="20"/>
          <w:shd w:val="clear" w:color="auto" w:fill="FEFCFE"/>
        </w:rPr>
      </w:pPr>
      <w:r w:rsidRPr="00791209">
        <w:rPr>
          <w:rStyle w:val="Textoennegrita"/>
          <w:rFonts w:ascii="Arial" w:hAnsi="Arial" w:cs="Arial"/>
          <w:color w:val="808080"/>
          <w:sz w:val="20"/>
          <w:szCs w:val="20"/>
          <w:shd w:val="clear" w:color="auto" w:fill="FEFCFE"/>
        </w:rPr>
        <w:t>Antecedentes</w:t>
      </w:r>
    </w:p>
    <w:p w:rsidR="00720644" w:rsidRDefault="00720644">
      <w:pPr>
        <w:jc w:val="both"/>
        <w:rPr>
          <w:rFonts w:ascii="Arial" w:hAnsi="Arial" w:cs="Arial"/>
        </w:rPr>
      </w:pPr>
      <w:r w:rsidRPr="00720644">
        <w:rPr>
          <w:rFonts w:ascii="Arial" w:hAnsi="Arial" w:cs="Arial"/>
        </w:rPr>
        <w:t xml:space="preserve">Según la cifra que maneja el libro </w:t>
      </w:r>
      <w:r w:rsidR="00EC755C">
        <w:rPr>
          <w:rFonts w:ascii="Arial" w:hAnsi="Arial" w:cs="Arial"/>
        </w:rPr>
        <w:t>«</w:t>
      </w:r>
      <w:r w:rsidRPr="00720644">
        <w:rPr>
          <w:rFonts w:ascii="Arial" w:hAnsi="Arial" w:cs="Arial"/>
        </w:rPr>
        <w:t>El</w:t>
      </w:r>
      <w:r w:rsidR="00BA7A53">
        <w:rPr>
          <w:rFonts w:ascii="Arial" w:hAnsi="Arial" w:cs="Arial"/>
        </w:rPr>
        <w:t xml:space="preserve"> </w:t>
      </w:r>
      <w:r w:rsidRPr="00720644">
        <w:rPr>
          <w:rFonts w:ascii="Arial" w:hAnsi="Arial" w:cs="Arial"/>
        </w:rPr>
        <w:t xml:space="preserve"> Laberinto del Arte</w:t>
      </w:r>
      <w:r w:rsidR="00EC755C">
        <w:rPr>
          <w:rFonts w:ascii="Arial" w:hAnsi="Arial" w:cs="Arial"/>
        </w:rPr>
        <w:t>»</w:t>
      </w:r>
      <w:r w:rsidRPr="00720644">
        <w:rPr>
          <w:rFonts w:ascii="Arial" w:hAnsi="Arial" w:cs="Arial"/>
        </w:rPr>
        <w:t xml:space="preserve">, de </w:t>
      </w:r>
      <w:proofErr w:type="spellStart"/>
      <w:r w:rsidRPr="00720644">
        <w:rPr>
          <w:rFonts w:ascii="Arial" w:hAnsi="Arial" w:cs="Arial"/>
        </w:rPr>
        <w:t>Reviriego</w:t>
      </w:r>
      <w:proofErr w:type="spellEnd"/>
      <w:r w:rsidRPr="00720644">
        <w:rPr>
          <w:rFonts w:ascii="Arial" w:hAnsi="Arial" w:cs="Arial"/>
        </w:rPr>
        <w:t xml:space="preserve">, cuya fuente es </w:t>
      </w:r>
      <w:proofErr w:type="spellStart"/>
      <w:r w:rsidRPr="00720644">
        <w:rPr>
          <w:rFonts w:ascii="Arial" w:hAnsi="Arial" w:cs="Arial"/>
        </w:rPr>
        <w:t>The</w:t>
      </w:r>
      <w:proofErr w:type="spellEnd"/>
      <w:r w:rsidRPr="00720644">
        <w:rPr>
          <w:rFonts w:ascii="Arial" w:hAnsi="Arial" w:cs="Arial"/>
        </w:rPr>
        <w:t xml:space="preserve"> International Art </w:t>
      </w:r>
      <w:proofErr w:type="spellStart"/>
      <w:r w:rsidRPr="00720644">
        <w:rPr>
          <w:rFonts w:ascii="Arial" w:hAnsi="Arial" w:cs="Arial"/>
        </w:rPr>
        <w:t>Market</w:t>
      </w:r>
      <w:proofErr w:type="spellEnd"/>
      <w:r w:rsidRPr="00720644">
        <w:rPr>
          <w:rFonts w:ascii="Arial" w:hAnsi="Arial" w:cs="Arial"/>
        </w:rPr>
        <w:t>, 2014, TEFAF, “el mercado del arte acoge transacciones por un valor de 47.4 billones de euros anuales”.</w:t>
      </w:r>
      <w:r w:rsidR="00BA7A53">
        <w:rPr>
          <w:rFonts w:ascii="Arial" w:hAnsi="Arial" w:cs="Arial"/>
        </w:rPr>
        <w:t xml:space="preserve"> A</w:t>
      </w:r>
      <w:r w:rsidR="00EC755C">
        <w:rPr>
          <w:rFonts w:ascii="Arial" w:hAnsi="Arial" w:cs="Arial"/>
        </w:rPr>
        <w:t xml:space="preserve"> su vez, datos del INEGI arrojaron</w:t>
      </w:r>
      <w:r w:rsidR="00BA7A53">
        <w:rPr>
          <w:rFonts w:ascii="Arial" w:hAnsi="Arial" w:cs="Arial"/>
        </w:rPr>
        <w:t xml:space="preserve"> que, la inversión per cápita</w:t>
      </w:r>
      <w:r w:rsidR="00EC755C">
        <w:rPr>
          <w:rFonts w:ascii="Arial" w:hAnsi="Arial" w:cs="Arial"/>
        </w:rPr>
        <w:t xml:space="preserve"> en México</w:t>
      </w:r>
      <w:r w:rsidR="00BA7A53">
        <w:rPr>
          <w:rFonts w:ascii="Arial" w:hAnsi="Arial" w:cs="Arial"/>
        </w:rPr>
        <w:t xml:space="preserve"> por violencia en el mismo año fue de $33,414.</w:t>
      </w:r>
    </w:p>
    <w:p w:rsidR="00BA7A53" w:rsidRDefault="00EC755C">
      <w:pPr>
        <w:jc w:val="both"/>
        <w:rPr>
          <w:rFonts w:ascii="Arial" w:hAnsi="Arial" w:cs="Arial"/>
        </w:rPr>
      </w:pPr>
      <w:r>
        <w:rPr>
          <w:rFonts w:ascii="Arial" w:hAnsi="Arial" w:cs="Arial"/>
        </w:rPr>
        <w:t xml:space="preserve">México transita por una etapa social violenta, los estereotipos culturales y las prácticas sociales fomentan el desarrollo y aceptación de </w:t>
      </w:r>
      <w:r w:rsidR="008C1C96">
        <w:rPr>
          <w:rFonts w:ascii="Arial" w:hAnsi="Arial" w:cs="Arial"/>
        </w:rPr>
        <w:t>é</w:t>
      </w:r>
      <w:r>
        <w:rPr>
          <w:rFonts w:ascii="Arial" w:hAnsi="Arial" w:cs="Arial"/>
        </w:rPr>
        <w:t>sta. Como sociedad</w:t>
      </w:r>
      <w:r w:rsidR="008C1C96">
        <w:rPr>
          <w:rFonts w:ascii="Arial" w:hAnsi="Arial" w:cs="Arial"/>
        </w:rPr>
        <w:t>,</w:t>
      </w:r>
      <w:r>
        <w:rPr>
          <w:rFonts w:ascii="Arial" w:hAnsi="Arial" w:cs="Arial"/>
        </w:rPr>
        <w:t xml:space="preserve"> podría haber una mejoría y un decremento violento en el momento en que se optaran políticas públicas y acciones sociales para fomentar la cultura.</w:t>
      </w:r>
    </w:p>
    <w:p w:rsidR="00EC755C" w:rsidRDefault="008C1C96">
      <w:pPr>
        <w:jc w:val="both"/>
        <w:rPr>
          <w:rFonts w:ascii="Arial" w:hAnsi="Arial" w:cs="Arial"/>
        </w:rPr>
      </w:pPr>
      <w:r>
        <w:rPr>
          <w:rFonts w:ascii="Arial" w:hAnsi="Arial" w:cs="Arial"/>
        </w:rPr>
        <w:t>Haciendo una comparación entre el consumo cultural y el índice de paz global, cual es un indicador que mide el nivel de paz de un país o región, encontramos:</w:t>
      </w:r>
    </w:p>
    <w:p w:rsidR="008C1C96" w:rsidRDefault="008C1C96">
      <w:pPr>
        <w:jc w:val="both"/>
        <w:rPr>
          <w:rFonts w:ascii="Arial" w:hAnsi="Arial" w:cs="Arial"/>
        </w:rPr>
      </w:pPr>
    </w:p>
    <w:tbl>
      <w:tblPr>
        <w:tblStyle w:val="Tablaconcuadrcula"/>
        <w:tblW w:w="8313" w:type="dxa"/>
        <w:tblLook w:val="04A0" w:firstRow="1" w:lastRow="0" w:firstColumn="1" w:lastColumn="0" w:noHBand="0" w:noVBand="1"/>
      </w:tblPr>
      <w:tblGrid>
        <w:gridCol w:w="2883"/>
        <w:gridCol w:w="1968"/>
        <w:gridCol w:w="3462"/>
      </w:tblGrid>
      <w:tr w:rsidR="008C1C96" w:rsidTr="00647876">
        <w:trPr>
          <w:trHeight w:val="761"/>
        </w:trPr>
        <w:tc>
          <w:tcPr>
            <w:tcW w:w="2883" w:type="dxa"/>
          </w:tcPr>
          <w:p w:rsidR="008C1C96" w:rsidRPr="008C1C96" w:rsidRDefault="008C1C96" w:rsidP="005625D3">
            <w:pPr>
              <w:jc w:val="center"/>
              <w:rPr>
                <w:rFonts w:ascii="Arial" w:hAnsi="Arial" w:cs="Arial"/>
                <w:b/>
              </w:rPr>
            </w:pPr>
            <w:r w:rsidRPr="008C1C96">
              <w:rPr>
                <w:rFonts w:ascii="Arial" w:hAnsi="Arial" w:cs="Arial"/>
                <w:b/>
              </w:rPr>
              <w:t>País</w:t>
            </w:r>
          </w:p>
        </w:tc>
        <w:tc>
          <w:tcPr>
            <w:tcW w:w="1968" w:type="dxa"/>
          </w:tcPr>
          <w:p w:rsidR="008C1C96" w:rsidRPr="008C1C96" w:rsidRDefault="008C1C96" w:rsidP="005625D3">
            <w:pPr>
              <w:jc w:val="center"/>
              <w:rPr>
                <w:rFonts w:ascii="Arial" w:hAnsi="Arial" w:cs="Arial"/>
                <w:b/>
              </w:rPr>
            </w:pPr>
            <w:proofErr w:type="spellStart"/>
            <w:r w:rsidRPr="008C1C96">
              <w:rPr>
                <w:rFonts w:ascii="Arial" w:hAnsi="Arial" w:cs="Arial"/>
                <w:b/>
              </w:rPr>
              <w:t>Indice</w:t>
            </w:r>
            <w:proofErr w:type="spellEnd"/>
            <w:r w:rsidRPr="008C1C96">
              <w:rPr>
                <w:rFonts w:ascii="Arial" w:hAnsi="Arial" w:cs="Arial"/>
                <w:b/>
              </w:rPr>
              <w:t xml:space="preserve"> de Paz</w:t>
            </w:r>
          </w:p>
        </w:tc>
        <w:tc>
          <w:tcPr>
            <w:tcW w:w="3462" w:type="dxa"/>
          </w:tcPr>
          <w:p w:rsidR="008C1C96" w:rsidRPr="008C1C96" w:rsidRDefault="008C1C96" w:rsidP="005625D3">
            <w:pPr>
              <w:jc w:val="center"/>
              <w:rPr>
                <w:rFonts w:ascii="Arial" w:hAnsi="Arial" w:cs="Arial"/>
                <w:b/>
              </w:rPr>
            </w:pPr>
            <w:r w:rsidRPr="008C1C96">
              <w:rPr>
                <w:rFonts w:ascii="Arial" w:hAnsi="Arial" w:cs="Arial"/>
                <w:b/>
              </w:rPr>
              <w:t>Lugar en la escala global</w:t>
            </w:r>
            <w:r>
              <w:rPr>
                <w:rFonts w:ascii="Arial" w:hAnsi="Arial" w:cs="Arial"/>
                <w:b/>
              </w:rPr>
              <w:t xml:space="preserve"> en consumo cultural</w:t>
            </w:r>
          </w:p>
        </w:tc>
      </w:tr>
      <w:tr w:rsidR="008C1C96" w:rsidTr="00647876">
        <w:trPr>
          <w:trHeight w:val="367"/>
        </w:trPr>
        <w:tc>
          <w:tcPr>
            <w:tcW w:w="2883" w:type="dxa"/>
          </w:tcPr>
          <w:p w:rsidR="008C1C96" w:rsidRDefault="008C1C96" w:rsidP="005625D3">
            <w:pPr>
              <w:jc w:val="center"/>
              <w:rPr>
                <w:rFonts w:ascii="Arial" w:hAnsi="Arial" w:cs="Arial"/>
              </w:rPr>
            </w:pPr>
            <w:r>
              <w:rPr>
                <w:rFonts w:ascii="Arial" w:hAnsi="Arial" w:cs="Arial"/>
              </w:rPr>
              <w:lastRenderedPageBreak/>
              <w:t>Alemania</w:t>
            </w:r>
          </w:p>
        </w:tc>
        <w:tc>
          <w:tcPr>
            <w:tcW w:w="1968" w:type="dxa"/>
          </w:tcPr>
          <w:p w:rsidR="008C1C96" w:rsidRDefault="008C1C96" w:rsidP="005625D3">
            <w:pPr>
              <w:jc w:val="center"/>
              <w:rPr>
                <w:rFonts w:ascii="Arial" w:hAnsi="Arial" w:cs="Arial"/>
              </w:rPr>
            </w:pPr>
            <w:r>
              <w:rPr>
                <w:rFonts w:ascii="Arial" w:hAnsi="Arial" w:cs="Arial"/>
              </w:rPr>
              <w:t>1,379</w:t>
            </w:r>
          </w:p>
        </w:tc>
        <w:tc>
          <w:tcPr>
            <w:tcW w:w="3462" w:type="dxa"/>
          </w:tcPr>
          <w:p w:rsidR="008C1C96" w:rsidRDefault="008C1C96" w:rsidP="005625D3">
            <w:pPr>
              <w:jc w:val="center"/>
              <w:rPr>
                <w:rFonts w:ascii="Arial" w:hAnsi="Arial" w:cs="Arial"/>
              </w:rPr>
            </w:pPr>
            <w:r>
              <w:rPr>
                <w:rFonts w:ascii="Arial" w:hAnsi="Arial" w:cs="Arial"/>
              </w:rPr>
              <w:t>16°</w:t>
            </w:r>
          </w:p>
        </w:tc>
      </w:tr>
      <w:tr w:rsidR="008C1C96" w:rsidTr="00647876">
        <w:trPr>
          <w:trHeight w:val="394"/>
        </w:trPr>
        <w:tc>
          <w:tcPr>
            <w:tcW w:w="2883" w:type="dxa"/>
          </w:tcPr>
          <w:p w:rsidR="008C1C96" w:rsidRDefault="008C1C96" w:rsidP="005625D3">
            <w:pPr>
              <w:jc w:val="center"/>
              <w:rPr>
                <w:rFonts w:ascii="Arial" w:hAnsi="Arial" w:cs="Arial"/>
              </w:rPr>
            </w:pPr>
            <w:r>
              <w:rPr>
                <w:rFonts w:ascii="Arial" w:hAnsi="Arial" w:cs="Arial"/>
              </w:rPr>
              <w:t>España</w:t>
            </w:r>
          </w:p>
        </w:tc>
        <w:tc>
          <w:tcPr>
            <w:tcW w:w="1968" w:type="dxa"/>
          </w:tcPr>
          <w:p w:rsidR="008C1C96" w:rsidRDefault="008C1C96" w:rsidP="005625D3">
            <w:pPr>
              <w:jc w:val="center"/>
              <w:rPr>
                <w:rFonts w:ascii="Arial" w:hAnsi="Arial" w:cs="Arial"/>
              </w:rPr>
            </w:pPr>
            <w:r>
              <w:rPr>
                <w:rFonts w:ascii="Arial" w:hAnsi="Arial" w:cs="Arial"/>
              </w:rPr>
              <w:t>1,451</w:t>
            </w:r>
          </w:p>
        </w:tc>
        <w:tc>
          <w:tcPr>
            <w:tcW w:w="3462" w:type="dxa"/>
          </w:tcPr>
          <w:p w:rsidR="008C1C96" w:rsidRDefault="008C1C96" w:rsidP="005625D3">
            <w:pPr>
              <w:jc w:val="center"/>
              <w:rPr>
                <w:rFonts w:ascii="Arial" w:hAnsi="Arial" w:cs="Arial"/>
              </w:rPr>
            </w:pPr>
            <w:r>
              <w:rPr>
                <w:rFonts w:ascii="Arial" w:hAnsi="Arial" w:cs="Arial"/>
              </w:rPr>
              <w:t>21°</w:t>
            </w:r>
          </w:p>
        </w:tc>
      </w:tr>
      <w:tr w:rsidR="008C1C96" w:rsidTr="00647876">
        <w:trPr>
          <w:trHeight w:val="367"/>
        </w:trPr>
        <w:tc>
          <w:tcPr>
            <w:tcW w:w="2883" w:type="dxa"/>
          </w:tcPr>
          <w:p w:rsidR="008C1C96" w:rsidRDefault="008C1C96" w:rsidP="005625D3">
            <w:pPr>
              <w:jc w:val="center"/>
              <w:rPr>
                <w:rFonts w:ascii="Arial" w:hAnsi="Arial" w:cs="Arial"/>
              </w:rPr>
            </w:pPr>
            <w:r>
              <w:rPr>
                <w:rFonts w:ascii="Arial" w:hAnsi="Arial" w:cs="Arial"/>
              </w:rPr>
              <w:t>Estados Unidos</w:t>
            </w:r>
          </w:p>
        </w:tc>
        <w:tc>
          <w:tcPr>
            <w:tcW w:w="1968" w:type="dxa"/>
          </w:tcPr>
          <w:p w:rsidR="008C1C96" w:rsidRDefault="008C1C96" w:rsidP="005625D3">
            <w:pPr>
              <w:jc w:val="center"/>
              <w:rPr>
                <w:rFonts w:ascii="Arial" w:hAnsi="Arial" w:cs="Arial"/>
              </w:rPr>
            </w:pPr>
            <w:r>
              <w:rPr>
                <w:rFonts w:ascii="Arial" w:hAnsi="Arial" w:cs="Arial"/>
              </w:rPr>
              <w:t>2,038</w:t>
            </w:r>
          </w:p>
        </w:tc>
        <w:tc>
          <w:tcPr>
            <w:tcW w:w="3462" w:type="dxa"/>
          </w:tcPr>
          <w:p w:rsidR="008C1C96" w:rsidRDefault="008C1C96" w:rsidP="005625D3">
            <w:pPr>
              <w:jc w:val="center"/>
              <w:rPr>
                <w:rFonts w:ascii="Arial" w:hAnsi="Arial" w:cs="Arial"/>
              </w:rPr>
            </w:pPr>
            <w:r>
              <w:rPr>
                <w:rFonts w:ascii="Arial" w:hAnsi="Arial" w:cs="Arial"/>
              </w:rPr>
              <w:t>94°</w:t>
            </w:r>
          </w:p>
        </w:tc>
      </w:tr>
      <w:tr w:rsidR="008C1C96" w:rsidTr="00647876">
        <w:trPr>
          <w:trHeight w:val="367"/>
        </w:trPr>
        <w:tc>
          <w:tcPr>
            <w:tcW w:w="2883" w:type="dxa"/>
          </w:tcPr>
          <w:p w:rsidR="008C1C96" w:rsidRDefault="008C1C96" w:rsidP="005625D3">
            <w:pPr>
              <w:jc w:val="center"/>
              <w:rPr>
                <w:rFonts w:ascii="Arial" w:hAnsi="Arial" w:cs="Arial"/>
              </w:rPr>
            </w:pPr>
            <w:r>
              <w:rPr>
                <w:rFonts w:ascii="Arial" w:hAnsi="Arial" w:cs="Arial"/>
              </w:rPr>
              <w:t>China</w:t>
            </w:r>
          </w:p>
        </w:tc>
        <w:tc>
          <w:tcPr>
            <w:tcW w:w="1968" w:type="dxa"/>
          </w:tcPr>
          <w:p w:rsidR="008C1C96" w:rsidRDefault="008C1C96" w:rsidP="005625D3">
            <w:pPr>
              <w:jc w:val="center"/>
              <w:rPr>
                <w:rFonts w:ascii="Arial" w:hAnsi="Arial" w:cs="Arial"/>
              </w:rPr>
            </w:pPr>
            <w:r>
              <w:rPr>
                <w:rFonts w:ascii="Arial" w:hAnsi="Arial" w:cs="Arial"/>
              </w:rPr>
              <w:t>2,267</w:t>
            </w:r>
          </w:p>
        </w:tc>
        <w:tc>
          <w:tcPr>
            <w:tcW w:w="3462" w:type="dxa"/>
          </w:tcPr>
          <w:p w:rsidR="008C1C96" w:rsidRDefault="008C1C96" w:rsidP="005625D3">
            <w:pPr>
              <w:jc w:val="center"/>
              <w:rPr>
                <w:rFonts w:ascii="Arial" w:hAnsi="Arial" w:cs="Arial"/>
              </w:rPr>
            </w:pPr>
            <w:r>
              <w:rPr>
                <w:rFonts w:ascii="Arial" w:hAnsi="Arial" w:cs="Arial"/>
              </w:rPr>
              <w:t>124°</w:t>
            </w:r>
          </w:p>
        </w:tc>
      </w:tr>
      <w:tr w:rsidR="008C1C96" w:rsidTr="00647876">
        <w:trPr>
          <w:trHeight w:val="367"/>
        </w:trPr>
        <w:tc>
          <w:tcPr>
            <w:tcW w:w="2883" w:type="dxa"/>
          </w:tcPr>
          <w:p w:rsidR="008C1C96" w:rsidRDefault="008C1C96" w:rsidP="005625D3">
            <w:pPr>
              <w:jc w:val="center"/>
              <w:rPr>
                <w:rFonts w:ascii="Arial" w:hAnsi="Arial" w:cs="Arial"/>
              </w:rPr>
            </w:pPr>
            <w:r>
              <w:rPr>
                <w:rFonts w:ascii="Arial" w:hAnsi="Arial" w:cs="Arial"/>
              </w:rPr>
              <w:t>México</w:t>
            </w:r>
          </w:p>
        </w:tc>
        <w:tc>
          <w:tcPr>
            <w:tcW w:w="1968" w:type="dxa"/>
          </w:tcPr>
          <w:p w:rsidR="008C1C96" w:rsidRDefault="008C1C96" w:rsidP="005625D3">
            <w:pPr>
              <w:jc w:val="center"/>
              <w:rPr>
                <w:rFonts w:ascii="Arial" w:hAnsi="Arial" w:cs="Arial"/>
              </w:rPr>
            </w:pPr>
            <w:r>
              <w:rPr>
                <w:rFonts w:ascii="Arial" w:hAnsi="Arial" w:cs="Arial"/>
              </w:rPr>
              <w:t>2,530</w:t>
            </w:r>
          </w:p>
        </w:tc>
        <w:tc>
          <w:tcPr>
            <w:tcW w:w="3462" w:type="dxa"/>
          </w:tcPr>
          <w:p w:rsidR="008C1C96" w:rsidRDefault="008C1C96" w:rsidP="005625D3">
            <w:pPr>
              <w:jc w:val="center"/>
              <w:rPr>
                <w:rFonts w:ascii="Arial" w:hAnsi="Arial" w:cs="Arial"/>
              </w:rPr>
            </w:pPr>
            <w:r>
              <w:rPr>
                <w:rFonts w:ascii="Arial" w:hAnsi="Arial" w:cs="Arial"/>
              </w:rPr>
              <w:t>144°</w:t>
            </w:r>
          </w:p>
        </w:tc>
      </w:tr>
    </w:tbl>
    <w:p w:rsidR="008C1C96" w:rsidRDefault="008C1C96">
      <w:pPr>
        <w:jc w:val="both"/>
        <w:rPr>
          <w:rFonts w:ascii="Arial" w:hAnsi="Arial" w:cs="Arial"/>
        </w:rPr>
      </w:pPr>
    </w:p>
    <w:p w:rsidR="00720644" w:rsidRDefault="008C1C96">
      <w:pPr>
        <w:jc w:val="both"/>
        <w:rPr>
          <w:rFonts w:ascii="Arial" w:hAnsi="Arial" w:cs="Arial"/>
        </w:rPr>
      </w:pPr>
      <w:r>
        <w:rPr>
          <w:rFonts w:ascii="Arial" w:hAnsi="Arial" w:cs="Arial"/>
        </w:rPr>
        <w:t>Lo que nos señalaría que «A un mayor consumo cultural hay un menor índice de violencia» y, a su vez «a un menor consumo cultural, habrá un mayor índice de violencia»</w:t>
      </w:r>
    </w:p>
    <w:p w:rsidR="00314369" w:rsidRDefault="00314369">
      <w:pPr>
        <w:jc w:val="both"/>
        <w:rPr>
          <w:rFonts w:ascii="Arial" w:hAnsi="Arial" w:cs="Arial"/>
        </w:rPr>
      </w:pPr>
      <w:r>
        <w:rPr>
          <w:rFonts w:ascii="Arial" w:hAnsi="Arial" w:cs="Arial"/>
        </w:rPr>
        <w:t>Según la encuesta de hábitos, prácticas y consumo culturales de C</w:t>
      </w:r>
      <w:r w:rsidR="00330B79">
        <w:rPr>
          <w:rFonts w:ascii="Arial" w:hAnsi="Arial" w:cs="Arial"/>
        </w:rPr>
        <w:t>ONACULTA</w:t>
      </w:r>
      <w:r>
        <w:rPr>
          <w:rFonts w:ascii="Arial" w:hAnsi="Arial" w:cs="Arial"/>
        </w:rPr>
        <w:t>, Jalisco</w:t>
      </w:r>
      <w:r w:rsidR="005625D3">
        <w:rPr>
          <w:rFonts w:ascii="Arial" w:hAnsi="Arial" w:cs="Arial"/>
        </w:rPr>
        <w:t>:</w:t>
      </w:r>
      <w:r>
        <w:rPr>
          <w:rFonts w:ascii="Arial" w:hAnsi="Arial" w:cs="Arial"/>
        </w:rPr>
        <w:t xml:space="preserve"> 54.7% de los jaliscienses no habrían asistido a alguna exposición de artes plásticas (dibujo, grabado, escultura, pintura, arquitectura) en los últimos 12 meses. Los principales </w:t>
      </w:r>
      <w:r w:rsidR="003727C7">
        <w:rPr>
          <w:rFonts w:ascii="Arial" w:hAnsi="Arial" w:cs="Arial"/>
        </w:rPr>
        <w:t>motivos d</w:t>
      </w:r>
      <w:r w:rsidR="004222C5">
        <w:rPr>
          <w:rFonts w:ascii="Arial" w:hAnsi="Arial" w:cs="Arial"/>
        </w:rPr>
        <w:t>e la ausencia a las exposiciones habrían sido la falta de interés (26.92%), la falta de tiempo (24.59%) y el desconocimiento (15.74%). Datos que justificarían la cifra del Consejo Nacional para la Cultura y las Artes al mencionar que «48% de los mexicanos no muestran interés por la cultura».</w:t>
      </w:r>
    </w:p>
    <w:p w:rsidR="003D0B3A" w:rsidRDefault="004222C5" w:rsidP="00AE61B5">
      <w:pPr>
        <w:jc w:val="both"/>
        <w:rPr>
          <w:rFonts w:ascii="Arial" w:hAnsi="Arial" w:cs="Arial"/>
        </w:rPr>
      </w:pPr>
      <w:r>
        <w:rPr>
          <w:rFonts w:ascii="Arial" w:hAnsi="Arial" w:cs="Arial"/>
        </w:rPr>
        <w:t xml:space="preserve">La creación de espacios culturales desarrollaría una mayor participación social de las personas en las actividades culturales, así como constituiría </w:t>
      </w:r>
      <w:r w:rsidR="00A205CE">
        <w:rPr>
          <w:rFonts w:ascii="Arial" w:hAnsi="Arial" w:cs="Arial"/>
        </w:rPr>
        <w:t xml:space="preserve">un nuevo enfoque de los valores </w:t>
      </w:r>
      <w:r>
        <w:rPr>
          <w:rFonts w:ascii="Arial" w:hAnsi="Arial" w:cs="Arial"/>
        </w:rPr>
        <w:t xml:space="preserve">al consolidar la cultura como una prioridad y </w:t>
      </w:r>
      <w:r w:rsidR="00A205CE">
        <w:rPr>
          <w:rFonts w:ascii="Arial" w:hAnsi="Arial" w:cs="Arial"/>
        </w:rPr>
        <w:t>normalidad</w:t>
      </w:r>
      <w:r>
        <w:rPr>
          <w:rFonts w:ascii="Arial" w:hAnsi="Arial" w:cs="Arial"/>
        </w:rPr>
        <w:t>.</w:t>
      </w:r>
      <w:r w:rsidR="00A205CE">
        <w:rPr>
          <w:rFonts w:ascii="Arial" w:hAnsi="Arial" w:cs="Arial"/>
        </w:rPr>
        <w:t xml:space="preserve"> Pero, ¿qué lugar puede reducir los principales motivos por los que se ausenta la gente de los eventos culturales? </w:t>
      </w:r>
      <w:r w:rsidR="00791209">
        <w:rPr>
          <w:rFonts w:ascii="Arial" w:hAnsi="Arial" w:cs="Arial"/>
        </w:rPr>
        <w:t>El arte llevado al público como mecanismo de concientización; es decir, arte público con ideología de búsqueda de bienestar social y cultura de paz.</w:t>
      </w:r>
    </w:p>
    <w:p w:rsidR="00791209" w:rsidRDefault="00791209" w:rsidP="00AE61B5">
      <w:pPr>
        <w:jc w:val="both"/>
        <w:rPr>
          <w:rFonts w:ascii="Arial" w:hAnsi="Arial" w:cs="Arial"/>
        </w:rPr>
      </w:pPr>
    </w:p>
    <w:p w:rsidR="00791209" w:rsidRDefault="00791209" w:rsidP="00AE61B5">
      <w:pPr>
        <w:jc w:val="both"/>
        <w:rPr>
          <w:rFonts w:ascii="Arial" w:hAnsi="Arial" w:cs="Arial"/>
        </w:rPr>
      </w:pPr>
    </w:p>
    <w:p w:rsidR="00791209" w:rsidRPr="00791209" w:rsidRDefault="00791209" w:rsidP="00791209">
      <w:pPr>
        <w:rPr>
          <w:rFonts w:ascii="Arial" w:hAnsi="Arial" w:cs="Arial"/>
          <w:b/>
          <w:bCs/>
          <w:sz w:val="22"/>
          <w:szCs w:val="28"/>
        </w:rPr>
      </w:pPr>
      <w:r w:rsidRPr="00791209">
        <w:rPr>
          <w:rFonts w:ascii="Arial" w:hAnsi="Arial" w:cs="Arial"/>
          <w:b/>
          <w:bCs/>
          <w:sz w:val="22"/>
          <w:szCs w:val="28"/>
        </w:rPr>
        <w:t>Fuentes de información:</w:t>
      </w:r>
    </w:p>
    <w:p w:rsidR="00791209" w:rsidRDefault="00BF2B30" w:rsidP="00791209">
      <w:pPr>
        <w:rPr>
          <w:rFonts w:ascii="Segoe Print" w:hAnsi="Segoe Print" w:cs="Segoe Print"/>
          <w:sz w:val="22"/>
          <w:szCs w:val="22"/>
          <w:lang w:val="es-MX" w:eastAsia="es-MX"/>
        </w:rPr>
      </w:pPr>
      <w:hyperlink r:id="rId8" w:history="1">
        <w:r w:rsidR="00791209">
          <w:rPr>
            <w:rFonts w:ascii="Segoe Print" w:hAnsi="Segoe Print" w:cs="Segoe Print"/>
            <w:sz w:val="22"/>
            <w:szCs w:val="22"/>
            <w:lang w:val="es-MX" w:eastAsia="es-MX"/>
          </w:rPr>
          <w:t>http://eleconomista.com.mx/entretenimiento/2015/02/08/que-hace-unico-mercado-arte</w:t>
        </w:r>
      </w:hyperlink>
    </w:p>
    <w:p w:rsidR="00791209" w:rsidRDefault="00BF2B30" w:rsidP="00791209">
      <w:pPr>
        <w:rPr>
          <w:rFonts w:ascii="Segoe Print" w:hAnsi="Segoe Print" w:cs="Segoe Print"/>
          <w:sz w:val="22"/>
          <w:szCs w:val="22"/>
          <w:lang w:val="es-MX" w:eastAsia="es-MX"/>
        </w:rPr>
      </w:pPr>
      <w:hyperlink r:id="rId9" w:anchor=".VjDAtvkveUk" w:history="1">
        <w:r w:rsidR="00791209">
          <w:rPr>
            <w:rFonts w:ascii="Segoe Print" w:hAnsi="Segoe Print" w:cs="Segoe Print"/>
            <w:sz w:val="22"/>
            <w:szCs w:val="22"/>
            <w:lang w:val="es-MX" w:eastAsia="es-MX"/>
          </w:rPr>
          <w:t>http://www.conaculta.gob.mx/encuesta_nacional/#.VjDAtvkveUk</w:t>
        </w:r>
      </w:hyperlink>
    </w:p>
    <w:p w:rsidR="00791209" w:rsidRDefault="00BF2B30" w:rsidP="00791209">
      <w:pPr>
        <w:rPr>
          <w:rFonts w:ascii="Segoe Print" w:hAnsi="Segoe Print" w:cs="Segoe Print"/>
          <w:sz w:val="22"/>
          <w:szCs w:val="22"/>
          <w:lang w:val="es-MX" w:eastAsia="es-MX"/>
        </w:rPr>
      </w:pPr>
      <w:hyperlink r:id="rId10" w:history="1">
        <w:r w:rsidR="00791209">
          <w:rPr>
            <w:rFonts w:ascii="Segoe Print" w:hAnsi="Segoe Print" w:cs="Segoe Print"/>
            <w:sz w:val="22"/>
            <w:szCs w:val="22"/>
            <w:lang w:val="es-MX" w:eastAsia="es-MX"/>
          </w:rPr>
          <w:t>http://www.jornada.unam.mx/2010/12/16/cultura/a03n1cul</w:t>
        </w:r>
      </w:hyperlink>
    </w:p>
    <w:p w:rsidR="00791209" w:rsidRDefault="00BF2B30" w:rsidP="00791209">
      <w:pPr>
        <w:rPr>
          <w:rFonts w:ascii="Segoe Print" w:hAnsi="Segoe Print" w:cs="Segoe Print"/>
          <w:sz w:val="22"/>
          <w:szCs w:val="22"/>
          <w:lang w:val="es-MX" w:eastAsia="es-MX"/>
        </w:rPr>
      </w:pPr>
      <w:hyperlink r:id="rId11" w:history="1">
        <w:r w:rsidR="00791209">
          <w:rPr>
            <w:rFonts w:ascii="Segoe Print" w:hAnsi="Segoe Print" w:cs="Segoe Print"/>
            <w:sz w:val="22"/>
            <w:szCs w:val="22"/>
            <w:lang w:val="es-MX" w:eastAsia="es-MX"/>
          </w:rPr>
          <w:t>http://www.theguardian.com/culture-professionals-network/culture-professionals-blog/2014/mar/19/international-art-market-2013-facts-figures</w:t>
        </w:r>
      </w:hyperlink>
    </w:p>
    <w:p w:rsidR="00791209" w:rsidRDefault="00BF2B30" w:rsidP="00791209">
      <w:pPr>
        <w:rPr>
          <w:rFonts w:ascii="Segoe Print" w:hAnsi="Segoe Print" w:cs="Segoe Print"/>
          <w:sz w:val="22"/>
          <w:szCs w:val="22"/>
          <w:lang w:val="es-MX" w:eastAsia="es-MX"/>
        </w:rPr>
      </w:pPr>
      <w:hyperlink r:id="rId12" w:history="1">
        <w:r w:rsidR="00791209">
          <w:rPr>
            <w:rFonts w:ascii="Segoe Print" w:hAnsi="Segoe Print" w:cs="Segoe Print"/>
            <w:sz w:val="22"/>
            <w:szCs w:val="22"/>
            <w:lang w:val="es-MX" w:eastAsia="es-MX"/>
          </w:rPr>
          <w:t>http://www.datosmacro.com/demografia/indice-paz-global</w:t>
        </w:r>
      </w:hyperlink>
    </w:p>
    <w:p w:rsidR="00791209" w:rsidRPr="00791209" w:rsidRDefault="00791209" w:rsidP="00AE61B5">
      <w:pPr>
        <w:jc w:val="both"/>
        <w:rPr>
          <w:rFonts w:ascii="Arial" w:hAnsi="Arial" w:cs="Arial"/>
          <w:lang w:val="es-MX"/>
        </w:rPr>
      </w:pPr>
    </w:p>
    <w:p w:rsidR="00791209" w:rsidRDefault="00791209" w:rsidP="00AE61B5">
      <w:pPr>
        <w:jc w:val="both"/>
        <w:rPr>
          <w:rFonts w:ascii="Arial" w:hAnsi="Arial" w:cs="Arial"/>
        </w:rPr>
      </w:pPr>
    </w:p>
    <w:p w:rsidR="00791209" w:rsidRDefault="00791209" w:rsidP="00AE61B5">
      <w:pPr>
        <w:jc w:val="both"/>
        <w:rPr>
          <w:rFonts w:ascii="Arial" w:hAnsi="Arial" w:cs="Arial"/>
        </w:rPr>
      </w:pPr>
    </w:p>
    <w:p w:rsidR="00791209" w:rsidRPr="00791209" w:rsidRDefault="00791209" w:rsidP="00791209">
      <w:pPr>
        <w:pStyle w:val="Prrafodelista"/>
        <w:numPr>
          <w:ilvl w:val="0"/>
          <w:numId w:val="9"/>
        </w:numPr>
        <w:jc w:val="both"/>
        <w:rPr>
          <w:rStyle w:val="Textoennegrita"/>
          <w:rFonts w:ascii="Arial" w:hAnsi="Arial" w:cs="Arial"/>
          <w:color w:val="808080"/>
          <w:sz w:val="20"/>
          <w:szCs w:val="20"/>
          <w:shd w:val="clear" w:color="auto" w:fill="FEFCFE"/>
        </w:rPr>
      </w:pPr>
      <w:r w:rsidRPr="00791209">
        <w:rPr>
          <w:rStyle w:val="Textoennegrita"/>
          <w:rFonts w:ascii="Arial" w:hAnsi="Arial" w:cs="Arial"/>
          <w:color w:val="808080"/>
          <w:sz w:val="20"/>
          <w:szCs w:val="20"/>
          <w:shd w:val="clear" w:color="auto" w:fill="FEFCFE"/>
        </w:rPr>
        <w:t>Justificación:</w:t>
      </w:r>
    </w:p>
    <w:p w:rsidR="00791209" w:rsidRDefault="00791209" w:rsidP="00791209">
      <w:r>
        <w:t xml:space="preserve">Si queremos lograr una sociedad más cohesionada, educada, saludable y consciente, debemos llevar esa dinámica al ámbito del cuidado, </w:t>
      </w:r>
      <w:r w:rsidRPr="003E21DE">
        <w:rPr>
          <w:b/>
        </w:rPr>
        <w:t>respeto y protección de la vida animal.</w:t>
      </w:r>
      <w:r>
        <w:t xml:space="preserve"> Hacer conciencia sobre la importancia de impulsar una tenencia responsable de las mascotas; lograr que se conozca y se haga valer el Reglamento Sanitario de Control y Protección a los Animales para el municipio de Guadalajara y de las consecuencias de no cumplir con él; </w:t>
      </w:r>
      <w:r w:rsidRPr="003E21DE">
        <w:rPr>
          <w:b/>
        </w:rPr>
        <w:t xml:space="preserve">ser conscientes de que el maltrato animal es un tema cultural y </w:t>
      </w:r>
      <w:r w:rsidRPr="003E21DE">
        <w:rPr>
          <w:b/>
        </w:rPr>
        <w:lastRenderedPageBreak/>
        <w:t>social que podemos erradicar, mediante la formación, es por ello debemos sembrar en todas las personas en los diversos ciclos de la vida, especialmente en las etapas de niñez y juventud</w:t>
      </w:r>
      <w:r>
        <w:t xml:space="preserve">, la responsabilidad que implica el tener una mascota. </w:t>
      </w:r>
      <w:r w:rsidRPr="003E21DE">
        <w:rPr>
          <w:b/>
        </w:rPr>
        <w:t>(p. 92, Plan Municipal de Desarrollo y Gobernanza Guadalajara 2042)</w:t>
      </w:r>
    </w:p>
    <w:p w:rsidR="00791209" w:rsidRDefault="00791209" w:rsidP="00791209"/>
    <w:p w:rsidR="00791209" w:rsidRDefault="00791209" w:rsidP="00791209">
      <w:r w:rsidRPr="003E21DE">
        <w:rPr>
          <w:b/>
        </w:rPr>
        <w:t>Los animales, silvestres y domésticos en la ciudad están constantemente sometidos a condiciones inadecuadas de vida</w:t>
      </w:r>
      <w:r>
        <w:t xml:space="preserve">, padeciendo enfermedades, abandono y maltrato. </w:t>
      </w:r>
      <w:r w:rsidRPr="003E21DE">
        <w:rPr>
          <w:b/>
        </w:rPr>
        <w:t>Esto se debe, en gran medida, a la poca cultura de cuidado y respeto a la vida animal entre la población</w:t>
      </w:r>
      <w:r>
        <w:t xml:space="preserve"> y la carencia de políticas públicas eficaces para promoverla.  (p. 90, Plan Municipal de Desarrollo y Gobernanza Guadalajara 2042)</w:t>
      </w:r>
    </w:p>
    <w:p w:rsidR="00791209" w:rsidRDefault="00791209" w:rsidP="00791209"/>
    <w:p w:rsidR="00791209" w:rsidRDefault="00791209" w:rsidP="00791209"/>
    <w:p w:rsidR="00791209" w:rsidRDefault="00791209" w:rsidP="00791209">
      <w:r>
        <w:t xml:space="preserve">La cultura es un catalizador del cambio social debido a sus funciones: constituyente, evaluativa e instrumental. Constituyente en el desarrollo porque desde el marco simbólico que configura, las personas entienden y cultivan su creatividad; evaluativa ya que determina aquello a lo que le damos valor, e instrumental ya que configura los procesos de búsqueda de aquello que valoramos. Por este motivo, </w:t>
      </w:r>
      <w:r w:rsidRPr="003E21DE">
        <w:rPr>
          <w:b/>
        </w:rPr>
        <w:t>el Gobierno Municipal le otorga un papel fundamental como eje articulador de la cultura de paz, la inclusión social, la cohesión e identidad, la promoción de los hábitos saludables y la sustentabilidad ambiental</w:t>
      </w:r>
      <w:r>
        <w:t xml:space="preserve">. </w:t>
      </w:r>
      <w:r w:rsidRPr="003E21DE">
        <w:rPr>
          <w:b/>
        </w:rPr>
        <w:t>(p. 86, Plan Municipal de Desarrollo y Gobernanza Guadalajara 2042)</w:t>
      </w:r>
    </w:p>
    <w:p w:rsidR="00791209" w:rsidRDefault="00791209" w:rsidP="00791209">
      <w:pPr>
        <w:rPr>
          <w:rFonts w:ascii="Segoe Print" w:hAnsi="Segoe Print" w:cs="Segoe Print"/>
          <w:sz w:val="22"/>
          <w:szCs w:val="22"/>
          <w:lang w:val="es-MX" w:eastAsia="es-MX"/>
        </w:rPr>
      </w:pPr>
    </w:p>
    <w:p w:rsidR="00791209" w:rsidRDefault="00791209" w:rsidP="00791209">
      <w:r>
        <w:t>Artículo 1°… […</w:t>
      </w:r>
      <w:proofErr w:type="gramStart"/>
      <w:r>
        <w:t>] …</w:t>
      </w:r>
      <w:proofErr w:type="gramEnd"/>
      <w:r w:rsidRPr="003E21DE">
        <w:rPr>
          <w:b/>
        </w:rPr>
        <w:t>Todas las autoridades, en el ámbito de sus competencias, tienen la obligación de promover, respetar, proteger y garantizar los derechos humanos de conformidad con los principios de universalidad, interdependencia, indivisibilidad y progresividad</w:t>
      </w:r>
      <w:r>
        <w:t>. En consecuencia, el Estado deberá prevenir, investigar, sancionar y reparar las violaciones a los derechos humanos, en los términos que establezca la ley…”</w:t>
      </w:r>
    </w:p>
    <w:p w:rsidR="00791209" w:rsidRDefault="00791209" w:rsidP="00791209">
      <w:r>
        <w:t xml:space="preserve">[…]A la par de la política general de respeto a los derechos humanos de todas las personas, la estrategia busca atender la condición concreta y específica en que viven distintos segmentos de la población considerados prioritarios: a) niñas, niños y adolescentes (NNA), b) personas integrantes de pueblos originarios y comunidades indígenas, c) personas con discapacidad; d) personas adultas mayores, e) personas de la diversidad sexual y </w:t>
      </w:r>
      <w:r w:rsidRPr="003E21DE">
        <w:rPr>
          <w:b/>
        </w:rPr>
        <w:t>f) migrantes</w:t>
      </w:r>
      <w:r>
        <w:t xml:space="preserve">. </w:t>
      </w:r>
      <w:r w:rsidRPr="003E21DE">
        <w:rPr>
          <w:b/>
        </w:rPr>
        <w:t>(p. 218, Plan Municipal de Desarrollo y Gobernanza Guadalajara 2042)</w:t>
      </w:r>
    </w:p>
    <w:p w:rsidR="00791209" w:rsidRDefault="00791209" w:rsidP="00791209">
      <w:pPr>
        <w:rPr>
          <w:rFonts w:ascii="Segoe Print" w:hAnsi="Segoe Print" w:cs="Segoe Print"/>
          <w:sz w:val="22"/>
          <w:szCs w:val="22"/>
          <w:lang w:val="es-MX" w:eastAsia="es-MX"/>
        </w:rPr>
      </w:pPr>
    </w:p>
    <w:p w:rsidR="00791209" w:rsidRDefault="00791209" w:rsidP="00791209">
      <w:pPr>
        <w:rPr>
          <w:b/>
        </w:rPr>
      </w:pPr>
      <w:r>
        <w:t xml:space="preserve">L9.6.1 Establecer y aplicar protocolos de actuación policial detallados y supervisados que aseguren el respeto y protección a los derechos humanos, con prioridad para niñas, niños y adolescentes, así como en tema de igualdad de género, personas con discapacidad, así como derechos humanos de comunidades indígenas y migrantes. </w:t>
      </w:r>
      <w:r w:rsidRPr="003E21DE">
        <w:rPr>
          <w:b/>
        </w:rPr>
        <w:t>(p. 116, Plan Municipal de Desarrollo y Gobernanza Guadalajara 2042)</w:t>
      </w:r>
    </w:p>
    <w:p w:rsidR="00791209" w:rsidRDefault="00791209" w:rsidP="00791209">
      <w:pPr>
        <w:rPr>
          <w:b/>
        </w:rPr>
      </w:pPr>
    </w:p>
    <w:p w:rsidR="00791209" w:rsidRDefault="00791209" w:rsidP="00791209">
      <w:pPr>
        <w:rPr>
          <w:b/>
        </w:rPr>
      </w:pPr>
      <w:r>
        <w:rPr>
          <w:b/>
        </w:rPr>
        <w:t>Por lo anterior justifico la necesidad de apoyo del proyecto “</w:t>
      </w:r>
      <w:proofErr w:type="spellStart"/>
      <w:r>
        <w:rPr>
          <w:b/>
        </w:rPr>
        <w:t>Ecosímbolos</w:t>
      </w:r>
      <w:proofErr w:type="spellEnd"/>
      <w:r>
        <w:rPr>
          <w:b/>
        </w:rPr>
        <w:t>”</w:t>
      </w:r>
    </w:p>
    <w:p w:rsidR="00791209" w:rsidRDefault="00791209" w:rsidP="00791209">
      <w:pPr>
        <w:rPr>
          <w:b/>
        </w:rPr>
      </w:pPr>
    </w:p>
    <w:p w:rsidR="00791209" w:rsidRPr="00791209" w:rsidRDefault="00791209" w:rsidP="00791209">
      <w:pPr>
        <w:rPr>
          <w:rFonts w:ascii="Arial" w:hAnsi="Arial" w:cs="Arial"/>
          <w:b/>
          <w:bCs/>
          <w:sz w:val="22"/>
          <w:szCs w:val="28"/>
        </w:rPr>
      </w:pPr>
      <w:r>
        <w:rPr>
          <w:rFonts w:ascii="Arial" w:hAnsi="Arial" w:cs="Arial"/>
          <w:b/>
          <w:bCs/>
          <w:sz w:val="22"/>
          <w:szCs w:val="28"/>
        </w:rPr>
        <w:t>Fuente</w:t>
      </w:r>
      <w:r w:rsidRPr="00791209">
        <w:rPr>
          <w:rFonts w:ascii="Arial" w:hAnsi="Arial" w:cs="Arial"/>
          <w:b/>
          <w:bCs/>
          <w:sz w:val="22"/>
          <w:szCs w:val="28"/>
        </w:rPr>
        <w:t xml:space="preserve"> de información:</w:t>
      </w:r>
    </w:p>
    <w:p w:rsidR="00791209" w:rsidRDefault="00BF2B30" w:rsidP="00791209">
      <w:pPr>
        <w:rPr>
          <w:rFonts w:ascii="Segoe Print" w:hAnsi="Segoe Print" w:cs="Segoe Print"/>
          <w:sz w:val="22"/>
          <w:szCs w:val="22"/>
          <w:lang w:val="es-MX" w:eastAsia="es-MX"/>
        </w:rPr>
      </w:pPr>
      <w:hyperlink r:id="rId13" w:history="1">
        <w:r w:rsidR="00791209">
          <w:rPr>
            <w:rStyle w:val="Hipervnculo"/>
          </w:rPr>
          <w:t>https://transparencia.guadalajara.gob.mx/sites/default/files/PMDGGuadalajara2018-2021.pdf</w:t>
        </w:r>
      </w:hyperlink>
    </w:p>
    <w:p w:rsidR="00791209" w:rsidRPr="00791209" w:rsidRDefault="00791209" w:rsidP="00AE61B5">
      <w:pPr>
        <w:jc w:val="both"/>
        <w:rPr>
          <w:rFonts w:ascii="Arial" w:hAnsi="Arial" w:cs="Arial"/>
          <w:lang w:val="es-MX"/>
        </w:rPr>
      </w:pPr>
    </w:p>
    <w:p w:rsidR="00647876" w:rsidRDefault="00647876">
      <w:pPr>
        <w:jc w:val="both"/>
        <w:rPr>
          <w:rFonts w:ascii="Arial" w:hAnsi="Arial" w:cs="Arial"/>
        </w:rPr>
      </w:pPr>
    </w:p>
    <w:p w:rsidR="00130E22" w:rsidRDefault="00130E22">
      <w:pPr>
        <w:jc w:val="both"/>
        <w:rPr>
          <w:rFonts w:ascii="Arial" w:hAnsi="Arial" w:cs="Arial"/>
        </w:rPr>
      </w:pPr>
    </w:p>
    <w:p w:rsidR="00791209" w:rsidRDefault="00791209">
      <w:pPr>
        <w:jc w:val="both"/>
        <w:rPr>
          <w:rFonts w:ascii="Arial" w:hAnsi="Arial" w:cs="Arial"/>
        </w:rPr>
      </w:pPr>
    </w:p>
    <w:p w:rsidR="00791209" w:rsidRDefault="00791209">
      <w:pPr>
        <w:jc w:val="both"/>
        <w:rPr>
          <w:rFonts w:ascii="Arial" w:hAnsi="Arial" w:cs="Arial"/>
        </w:rPr>
      </w:pPr>
    </w:p>
    <w:p w:rsidR="00791209" w:rsidRDefault="00791209">
      <w:pPr>
        <w:jc w:val="both"/>
        <w:rPr>
          <w:rStyle w:val="Textoennegrita"/>
          <w:rFonts w:ascii="Arial" w:hAnsi="Arial" w:cs="Arial"/>
          <w:color w:val="808080"/>
          <w:sz w:val="20"/>
          <w:szCs w:val="20"/>
          <w:shd w:val="clear" w:color="auto" w:fill="FEFCFE"/>
        </w:rPr>
      </w:pPr>
      <w:r>
        <w:rPr>
          <w:rStyle w:val="Textoennegrita"/>
          <w:rFonts w:ascii="Arial" w:hAnsi="Arial" w:cs="Arial"/>
          <w:color w:val="808080"/>
          <w:sz w:val="20"/>
          <w:szCs w:val="20"/>
          <w:shd w:val="clear" w:color="auto" w:fill="FEFCFE"/>
        </w:rPr>
        <w:t>Objetivo general:</w:t>
      </w:r>
    </w:p>
    <w:p w:rsidR="00791209" w:rsidRPr="005529CE" w:rsidRDefault="00791209" w:rsidP="00791209">
      <w:pPr>
        <w:rPr>
          <w:rFonts w:ascii="Arial" w:hAnsi="Arial" w:cs="Arial"/>
          <w:b/>
        </w:rPr>
      </w:pPr>
      <w:r w:rsidRPr="005529CE">
        <w:rPr>
          <w:rFonts w:ascii="Arial" w:hAnsi="Arial" w:cs="Arial"/>
          <w:b/>
        </w:rPr>
        <w:t>Reconstituir el tejido social con la cultura.</w:t>
      </w:r>
    </w:p>
    <w:p w:rsidR="00791209" w:rsidRDefault="00791209" w:rsidP="00791209">
      <w:pPr>
        <w:pStyle w:val="Prrafodelista"/>
        <w:numPr>
          <w:ilvl w:val="0"/>
          <w:numId w:val="4"/>
        </w:numPr>
        <w:rPr>
          <w:rFonts w:ascii="Arial" w:hAnsi="Arial" w:cs="Arial"/>
        </w:rPr>
      </w:pPr>
      <w:r>
        <w:rPr>
          <w:rFonts w:ascii="Arial" w:hAnsi="Arial" w:cs="Arial"/>
        </w:rPr>
        <w:t>Realizar 2 murales artísticos</w:t>
      </w:r>
      <w:r w:rsidRPr="00A00505">
        <w:rPr>
          <w:rFonts w:ascii="Arial" w:hAnsi="Arial" w:cs="Arial"/>
        </w:rPr>
        <w:t>.</w:t>
      </w:r>
    </w:p>
    <w:p w:rsidR="00791209" w:rsidRDefault="00791209" w:rsidP="00791209">
      <w:pPr>
        <w:pStyle w:val="Prrafodelista"/>
        <w:numPr>
          <w:ilvl w:val="0"/>
          <w:numId w:val="4"/>
        </w:numPr>
        <w:rPr>
          <w:rFonts w:ascii="Arial" w:hAnsi="Arial" w:cs="Arial"/>
        </w:rPr>
      </w:pPr>
      <w:r>
        <w:rPr>
          <w:rFonts w:ascii="Arial" w:hAnsi="Arial" w:cs="Arial"/>
        </w:rPr>
        <w:t>Realizar un taller teórico-práctico.</w:t>
      </w:r>
    </w:p>
    <w:p w:rsidR="00AD3B4A" w:rsidRDefault="00AD3B4A" w:rsidP="00791209">
      <w:pPr>
        <w:pStyle w:val="Prrafodelista"/>
        <w:numPr>
          <w:ilvl w:val="0"/>
          <w:numId w:val="4"/>
        </w:numPr>
        <w:rPr>
          <w:rFonts w:ascii="Arial" w:hAnsi="Arial" w:cs="Arial"/>
        </w:rPr>
      </w:pPr>
      <w:r>
        <w:rPr>
          <w:rFonts w:ascii="Arial" w:hAnsi="Arial" w:cs="Arial"/>
        </w:rPr>
        <w:t xml:space="preserve">Generar las bases de un movimiento </w:t>
      </w:r>
      <w:proofErr w:type="spellStart"/>
      <w:r>
        <w:rPr>
          <w:rFonts w:ascii="Arial" w:hAnsi="Arial" w:cs="Arial"/>
        </w:rPr>
        <w:t>muralístico</w:t>
      </w:r>
      <w:proofErr w:type="spellEnd"/>
    </w:p>
    <w:p w:rsidR="00791209" w:rsidRDefault="00791209" w:rsidP="00791209">
      <w:pPr>
        <w:rPr>
          <w:rFonts w:ascii="Arial" w:hAnsi="Arial" w:cs="Arial"/>
        </w:rPr>
      </w:pPr>
    </w:p>
    <w:p w:rsidR="00791209" w:rsidRDefault="00791209" w:rsidP="00791209">
      <w:pPr>
        <w:rPr>
          <w:rFonts w:ascii="Arial" w:hAnsi="Arial" w:cs="Arial"/>
        </w:rPr>
      </w:pPr>
      <w:r>
        <w:rPr>
          <w:rStyle w:val="Textoennegrita"/>
          <w:rFonts w:ascii="Arial" w:hAnsi="Arial" w:cs="Arial"/>
          <w:color w:val="808080"/>
          <w:sz w:val="20"/>
          <w:szCs w:val="20"/>
          <w:shd w:val="clear" w:color="auto" w:fill="FEFCFE"/>
        </w:rPr>
        <w:t>Objetivos específicos:</w:t>
      </w:r>
    </w:p>
    <w:p w:rsidR="00791209" w:rsidRPr="00374ED2" w:rsidRDefault="00791209" w:rsidP="00791209">
      <w:r w:rsidRPr="00374ED2">
        <w:t>Particulares:</w:t>
      </w:r>
    </w:p>
    <w:p w:rsidR="00791209" w:rsidRPr="00374ED2" w:rsidRDefault="00791209" w:rsidP="00791209">
      <w:pPr>
        <w:pStyle w:val="Prrafodelista"/>
        <w:numPr>
          <w:ilvl w:val="0"/>
          <w:numId w:val="4"/>
        </w:numPr>
      </w:pPr>
      <w:r w:rsidRPr="00374ED2">
        <w:t>Realizar 2 murales artísticos.</w:t>
      </w:r>
    </w:p>
    <w:p w:rsidR="00A5285A" w:rsidRPr="00374ED2" w:rsidRDefault="00A5285A" w:rsidP="00A5285A">
      <w:pPr>
        <w:pStyle w:val="Prrafodelista"/>
        <w:numPr>
          <w:ilvl w:val="0"/>
          <w:numId w:val="4"/>
        </w:numPr>
      </w:pPr>
      <w:r w:rsidRPr="00374ED2">
        <w:t>Real</w:t>
      </w:r>
      <w:r w:rsidR="00AD3B4A" w:rsidRPr="00374ED2">
        <w:t>izar un taller teórico-práctico que pueda suscitar una cadena de murales</w:t>
      </w:r>
    </w:p>
    <w:p w:rsidR="00791209" w:rsidRPr="00374ED2" w:rsidRDefault="00791209" w:rsidP="00791209">
      <w:pPr>
        <w:pStyle w:val="Prrafodelista"/>
        <w:numPr>
          <w:ilvl w:val="0"/>
          <w:numId w:val="4"/>
        </w:numPr>
      </w:pPr>
      <w:r w:rsidRPr="00374ED2">
        <w:t>Fortalecer la cadena productiva del arte.</w:t>
      </w:r>
    </w:p>
    <w:p w:rsidR="00791209" w:rsidRPr="00374ED2" w:rsidRDefault="00791209" w:rsidP="00791209">
      <w:pPr>
        <w:pStyle w:val="Prrafodelista"/>
        <w:numPr>
          <w:ilvl w:val="0"/>
          <w:numId w:val="4"/>
        </w:numPr>
      </w:pPr>
      <w:r w:rsidRPr="00374ED2">
        <w:t>Inmiscuir a la población en la participación de la obra de arte.</w:t>
      </w:r>
    </w:p>
    <w:p w:rsidR="00791209" w:rsidRPr="00374ED2" w:rsidRDefault="00791209" w:rsidP="00791209">
      <w:pPr>
        <w:pStyle w:val="Prrafodelista"/>
        <w:numPr>
          <w:ilvl w:val="0"/>
          <w:numId w:val="4"/>
        </w:numPr>
      </w:pPr>
      <w:r w:rsidRPr="00374ED2">
        <w:t>Entablar diálogos culturales y enseñanza en la realización pictórica.</w:t>
      </w:r>
    </w:p>
    <w:p w:rsidR="00791209" w:rsidRPr="00374ED2" w:rsidRDefault="00791209" w:rsidP="00791209"/>
    <w:p w:rsidR="00791209" w:rsidRDefault="00791209" w:rsidP="00791209">
      <w:pPr>
        <w:rPr>
          <w:rFonts w:ascii="Arial" w:hAnsi="Arial" w:cs="Arial"/>
        </w:rPr>
      </w:pPr>
      <w:r>
        <w:rPr>
          <w:rFonts w:ascii="Arial" w:hAnsi="Arial" w:cs="Arial"/>
        </w:rPr>
        <w:t>Largo Plazo:</w:t>
      </w:r>
    </w:p>
    <w:p w:rsidR="00791209" w:rsidRPr="00374ED2" w:rsidRDefault="00791209" w:rsidP="00374ED2">
      <w:pPr>
        <w:pStyle w:val="Prrafodelista"/>
        <w:numPr>
          <w:ilvl w:val="0"/>
          <w:numId w:val="4"/>
        </w:numPr>
      </w:pPr>
      <w:r w:rsidRPr="00374ED2">
        <w:t>Disminuir la violencia a través del consumo cultural, la creación de público y productores de arte.</w:t>
      </w:r>
    </w:p>
    <w:p w:rsidR="00791209" w:rsidRPr="00374ED2" w:rsidRDefault="00791209" w:rsidP="00374ED2">
      <w:pPr>
        <w:pStyle w:val="Prrafodelista"/>
        <w:numPr>
          <w:ilvl w:val="0"/>
          <w:numId w:val="4"/>
        </w:numPr>
      </w:pPr>
      <w:r w:rsidRPr="00374ED2">
        <w:t>Ampliar el enriquecimiento cultural de la ciudad a través de la diversidad artística internacional así como el acceso a la cultura de paz.</w:t>
      </w:r>
    </w:p>
    <w:p w:rsidR="00791209" w:rsidRPr="00374ED2" w:rsidRDefault="00791209" w:rsidP="00374ED2">
      <w:pPr>
        <w:pStyle w:val="Prrafodelista"/>
      </w:pPr>
    </w:p>
    <w:p w:rsidR="00791209" w:rsidRDefault="00A5285A">
      <w:pPr>
        <w:jc w:val="both"/>
        <w:rPr>
          <w:rStyle w:val="Textoennegrita"/>
          <w:rFonts w:ascii="Arial" w:hAnsi="Arial" w:cs="Arial"/>
          <w:color w:val="808080"/>
          <w:sz w:val="20"/>
          <w:szCs w:val="20"/>
          <w:shd w:val="clear" w:color="auto" w:fill="FEFCFE"/>
        </w:rPr>
      </w:pPr>
      <w:r>
        <w:rPr>
          <w:rStyle w:val="Textoennegrita"/>
          <w:rFonts w:ascii="Arial" w:hAnsi="Arial" w:cs="Arial"/>
          <w:color w:val="808080"/>
          <w:sz w:val="20"/>
          <w:szCs w:val="20"/>
          <w:shd w:val="clear" w:color="auto" w:fill="FEFCFE"/>
        </w:rPr>
        <w:t>Metas:</w:t>
      </w:r>
    </w:p>
    <w:p w:rsidR="00A5285A" w:rsidRPr="00374ED2" w:rsidRDefault="00A5285A" w:rsidP="00A5285A">
      <w:pPr>
        <w:pStyle w:val="Prrafodelista"/>
        <w:numPr>
          <w:ilvl w:val="0"/>
          <w:numId w:val="14"/>
        </w:numPr>
        <w:jc w:val="both"/>
      </w:pPr>
      <w:r w:rsidRPr="00374ED2">
        <w:t>Producir 2 nuevos murales con contenido artístico y educativo en la ciudad de Guadalajara</w:t>
      </w:r>
    </w:p>
    <w:p w:rsidR="00A5285A" w:rsidRPr="00374ED2" w:rsidRDefault="00A5285A" w:rsidP="00A5285A">
      <w:pPr>
        <w:pStyle w:val="Prrafodelista"/>
        <w:numPr>
          <w:ilvl w:val="0"/>
          <w:numId w:val="14"/>
        </w:numPr>
        <w:jc w:val="both"/>
      </w:pPr>
      <w:r w:rsidRPr="00374ED2">
        <w:t>Acreditar a 50 personas en la formación del taller «</w:t>
      </w:r>
      <w:r w:rsidRPr="00374ED2">
        <w:rPr>
          <w:b/>
          <w:bCs/>
        </w:rPr>
        <w:t xml:space="preserve"> nuevo muralismo Crítico, ECOSIMBOLOS»</w:t>
      </w:r>
    </w:p>
    <w:p w:rsidR="005D08D6" w:rsidRPr="00374ED2" w:rsidRDefault="005D08D6" w:rsidP="005D08D6">
      <w:pPr>
        <w:pStyle w:val="Prrafodelista"/>
        <w:numPr>
          <w:ilvl w:val="0"/>
          <w:numId w:val="14"/>
        </w:numPr>
        <w:jc w:val="both"/>
      </w:pPr>
      <w:r w:rsidRPr="00374ED2">
        <w:t xml:space="preserve">Es posible imaginar que los niños, quienes llegarán a representar las nuevas sociedades del país, modifiquen sus estereotipos culturales de realización. Esto es, que el niño, el joven o la persona que esté involucrada desde la creación hasta la contemplación de las obras generadas pueda apreciar y sentir identificación con una cultura de paz. Después, mostrar un interés e inscribirse en cursos culturales </w:t>
      </w:r>
      <w:bookmarkStart w:id="0" w:name="_GoBack"/>
      <w:bookmarkEnd w:id="0"/>
      <w:r w:rsidRPr="00374ED2">
        <w:t>o la formación de las artes mismas. Para que en un futuro él desee formar parte de la cadena productiva y cultural del arte, con una sociedad que ya se ha desarrollado y ha incrementado sus estándares culturales; en vez de imaginar en formar parte de una banda delictiva o inmiscuirse al círculo de violencia que ha impregnado en todas las edades.</w:t>
      </w:r>
    </w:p>
    <w:p w:rsidR="005D08D6" w:rsidRPr="00374ED2" w:rsidRDefault="005D08D6" w:rsidP="005D08D6">
      <w:pPr>
        <w:pStyle w:val="Prrafodelista"/>
        <w:numPr>
          <w:ilvl w:val="0"/>
          <w:numId w:val="14"/>
        </w:numPr>
        <w:jc w:val="both"/>
      </w:pPr>
      <w:r w:rsidRPr="00374ED2">
        <w:t xml:space="preserve">«El arte siempre tendrá una palabra, pincelada o danza de mejoría hacia la evolución de la sociedad» </w:t>
      </w:r>
    </w:p>
    <w:p w:rsidR="00A5285A" w:rsidRDefault="00A5285A" w:rsidP="00A5285A">
      <w:pPr>
        <w:jc w:val="both"/>
        <w:rPr>
          <w:rFonts w:ascii="Arial" w:hAnsi="Arial" w:cs="Arial"/>
        </w:rPr>
      </w:pPr>
    </w:p>
    <w:p w:rsidR="00A5285A" w:rsidRDefault="00A5285A" w:rsidP="00A5285A">
      <w:pPr>
        <w:jc w:val="both"/>
        <w:rPr>
          <w:rFonts w:ascii="Arial" w:hAnsi="Arial" w:cs="Arial"/>
        </w:rPr>
      </w:pPr>
    </w:p>
    <w:p w:rsidR="00A5285A" w:rsidRDefault="00A5285A" w:rsidP="00A5285A">
      <w:pPr>
        <w:jc w:val="both"/>
        <w:rPr>
          <w:rStyle w:val="Textoennegrita"/>
          <w:rFonts w:ascii="Arial" w:hAnsi="Arial" w:cs="Arial"/>
          <w:color w:val="808080"/>
          <w:sz w:val="20"/>
          <w:szCs w:val="20"/>
          <w:shd w:val="clear" w:color="auto" w:fill="FEFCFE"/>
        </w:rPr>
      </w:pPr>
      <w:r>
        <w:rPr>
          <w:rStyle w:val="Textoennegrita"/>
          <w:rFonts w:ascii="Arial" w:hAnsi="Arial" w:cs="Arial"/>
          <w:color w:val="808080"/>
          <w:sz w:val="20"/>
          <w:szCs w:val="20"/>
          <w:shd w:val="clear" w:color="auto" w:fill="FEFCFE"/>
        </w:rPr>
        <w:t>Población objetivo:</w:t>
      </w:r>
    </w:p>
    <w:p w:rsidR="00A5285A" w:rsidRPr="00A5285A" w:rsidRDefault="00A5285A" w:rsidP="00A5285A">
      <w:pPr>
        <w:pStyle w:val="Prrafodelista"/>
        <w:numPr>
          <w:ilvl w:val="0"/>
          <w:numId w:val="15"/>
        </w:numPr>
        <w:jc w:val="both"/>
        <w:rPr>
          <w:rStyle w:val="Textoennegrita"/>
          <w:rFonts w:ascii="Arial" w:hAnsi="Arial" w:cs="Arial"/>
          <w:color w:val="808080"/>
          <w:sz w:val="20"/>
          <w:szCs w:val="20"/>
          <w:shd w:val="clear" w:color="auto" w:fill="FEFCFE"/>
        </w:rPr>
      </w:pPr>
      <w:r w:rsidRPr="00A5285A">
        <w:rPr>
          <w:rStyle w:val="Textoennegrita"/>
          <w:rFonts w:ascii="Arial" w:hAnsi="Arial" w:cs="Arial"/>
          <w:color w:val="808080"/>
          <w:sz w:val="20"/>
          <w:szCs w:val="20"/>
          <w:shd w:val="clear" w:color="auto" w:fill="FEFCFE"/>
        </w:rPr>
        <w:t>La realización del proyecto tiene dos aristas, por un lado la producción de los murales contiene a un artista internacional el cual es una minoría citada en la justificación del proyecto donde en función del espacio público ofrecido va a ser posible que los espectadores del mural puedan tener acercamiento a las intenciones del artista.</w:t>
      </w:r>
    </w:p>
    <w:p w:rsidR="00A5285A" w:rsidRPr="00A5285A" w:rsidRDefault="00A5285A" w:rsidP="00A5285A">
      <w:pPr>
        <w:pStyle w:val="Prrafodelista"/>
        <w:numPr>
          <w:ilvl w:val="0"/>
          <w:numId w:val="15"/>
        </w:numPr>
        <w:jc w:val="both"/>
        <w:rPr>
          <w:rStyle w:val="Textoennegrita"/>
          <w:rFonts w:ascii="Arial" w:hAnsi="Arial" w:cs="Arial"/>
          <w:b w:val="0"/>
          <w:bCs w:val="0"/>
        </w:rPr>
      </w:pPr>
      <w:r w:rsidRPr="00A5285A">
        <w:rPr>
          <w:rStyle w:val="Textoennegrita"/>
          <w:rFonts w:ascii="Arial" w:hAnsi="Arial" w:cs="Arial"/>
          <w:color w:val="808080"/>
          <w:sz w:val="20"/>
          <w:szCs w:val="20"/>
          <w:shd w:val="clear" w:color="auto" w:fill="FEFCFE"/>
        </w:rPr>
        <w:t>Con respecto al taller « nuevo muralismo Crítico, ECOSIMBOLOS»</w:t>
      </w:r>
      <w:r>
        <w:rPr>
          <w:rStyle w:val="Textoennegrita"/>
          <w:rFonts w:ascii="Arial" w:hAnsi="Arial" w:cs="Arial"/>
          <w:color w:val="808080"/>
          <w:sz w:val="20"/>
          <w:szCs w:val="20"/>
          <w:shd w:val="clear" w:color="auto" w:fill="FEFCFE"/>
        </w:rPr>
        <w:t xml:space="preserve"> se tiene vislumbrada la participación de 50 personas con gusto o vocación hacia el arte o que tengan interés en poder conocer la técnica del muralismo con un enfoque social por un artista internacional.</w:t>
      </w:r>
    </w:p>
    <w:p w:rsidR="00162CD4" w:rsidRDefault="00162CD4" w:rsidP="00977FF7">
      <w:pPr>
        <w:sectPr w:rsidR="00162CD4" w:rsidSect="00C67D67">
          <w:headerReference w:type="default" r:id="rId14"/>
          <w:pgSz w:w="11906" w:h="16838" w:code="9"/>
          <w:pgMar w:top="1417" w:right="1701" w:bottom="1417" w:left="1701" w:header="709" w:footer="709" w:gutter="0"/>
          <w:cols w:space="708"/>
          <w:docGrid w:linePitch="360"/>
        </w:sectPr>
      </w:pPr>
    </w:p>
    <w:tbl>
      <w:tblPr>
        <w:tblW w:w="16343" w:type="dxa"/>
        <w:tblInd w:w="-1418" w:type="dxa"/>
        <w:tblCellMar>
          <w:left w:w="70" w:type="dxa"/>
          <w:right w:w="70" w:type="dxa"/>
        </w:tblCellMar>
        <w:tblLook w:val="0000" w:firstRow="0" w:lastRow="0" w:firstColumn="0" w:lastColumn="0" w:noHBand="0" w:noVBand="0"/>
      </w:tblPr>
      <w:tblGrid>
        <w:gridCol w:w="1488"/>
        <w:gridCol w:w="2275"/>
        <w:gridCol w:w="419"/>
        <w:gridCol w:w="530"/>
        <w:gridCol w:w="641"/>
        <w:gridCol w:w="641"/>
        <w:gridCol w:w="641"/>
        <w:gridCol w:w="919"/>
        <w:gridCol w:w="588"/>
        <w:gridCol w:w="709"/>
        <w:gridCol w:w="992"/>
        <w:gridCol w:w="567"/>
        <w:gridCol w:w="641"/>
        <w:gridCol w:w="635"/>
        <w:gridCol w:w="4657"/>
      </w:tblGrid>
      <w:tr w:rsidR="003D0B3A" w:rsidTr="005D08D6">
        <w:trPr>
          <w:trHeight w:val="270"/>
        </w:trPr>
        <w:tc>
          <w:tcPr>
            <w:tcW w:w="16343" w:type="dxa"/>
            <w:gridSpan w:val="15"/>
            <w:tcBorders>
              <w:top w:val="nil"/>
              <w:left w:val="nil"/>
              <w:bottom w:val="nil"/>
              <w:right w:val="nil"/>
            </w:tcBorders>
            <w:shd w:val="clear" w:color="auto" w:fill="auto"/>
            <w:noWrap/>
            <w:vAlign w:val="bottom"/>
          </w:tcPr>
          <w:p w:rsidR="00AD3B4A" w:rsidRDefault="00AD3B4A" w:rsidP="00AD3B4A">
            <w:pPr>
              <w:jc w:val="both"/>
              <w:rPr>
                <w:rFonts w:ascii="Arial" w:hAnsi="Arial" w:cs="Arial"/>
              </w:rPr>
            </w:pPr>
            <w:r>
              <w:rPr>
                <w:rStyle w:val="Textoennegrita"/>
                <w:rFonts w:ascii="Arial" w:hAnsi="Arial" w:cs="Arial"/>
                <w:color w:val="808080"/>
                <w:sz w:val="20"/>
                <w:szCs w:val="20"/>
                <w:shd w:val="clear" w:color="auto" w:fill="FEFCFE"/>
              </w:rPr>
              <w:lastRenderedPageBreak/>
              <w:t>Descripción de la logística y operativa</w:t>
            </w:r>
          </w:p>
          <w:p w:rsidR="003D0B3A" w:rsidRDefault="003D0B3A">
            <w:pPr>
              <w:jc w:val="center"/>
              <w:rPr>
                <w:rFonts w:ascii="Arial" w:hAnsi="Arial" w:cs="Arial"/>
                <w:sz w:val="20"/>
                <w:szCs w:val="20"/>
              </w:rPr>
            </w:pPr>
          </w:p>
        </w:tc>
      </w:tr>
      <w:tr w:rsidR="003D0B3A" w:rsidTr="005D08D6">
        <w:trPr>
          <w:trHeight w:val="375"/>
        </w:trPr>
        <w:tc>
          <w:tcPr>
            <w:tcW w:w="16343" w:type="dxa"/>
            <w:gridSpan w:val="15"/>
            <w:tcBorders>
              <w:top w:val="single" w:sz="8" w:space="0" w:color="auto"/>
              <w:left w:val="single" w:sz="8" w:space="0" w:color="auto"/>
              <w:bottom w:val="single" w:sz="8" w:space="0" w:color="auto"/>
              <w:right w:val="single" w:sz="8" w:space="0" w:color="auto"/>
            </w:tcBorders>
            <w:shd w:val="clear" w:color="auto" w:fill="C0C0C0"/>
            <w:noWrap/>
            <w:vAlign w:val="center"/>
          </w:tcPr>
          <w:p w:rsidR="003D0B3A" w:rsidRDefault="003D0B3A">
            <w:pPr>
              <w:jc w:val="center"/>
              <w:rPr>
                <w:rFonts w:ascii="Arial" w:hAnsi="Arial" w:cs="Arial"/>
                <w:b/>
                <w:bCs/>
                <w:sz w:val="28"/>
                <w:szCs w:val="28"/>
              </w:rPr>
            </w:pPr>
            <w:r>
              <w:rPr>
                <w:rFonts w:ascii="Arial" w:hAnsi="Arial" w:cs="Arial"/>
                <w:b/>
                <w:bCs/>
                <w:sz w:val="28"/>
                <w:szCs w:val="28"/>
              </w:rPr>
              <w:t>CRONOGRAMA DE ACTIVIDADES DEL PROYECTO</w:t>
            </w:r>
            <w:r w:rsidR="00DC66C9">
              <w:rPr>
                <w:rFonts w:ascii="Arial" w:hAnsi="Arial" w:cs="Arial"/>
                <w:b/>
                <w:bCs/>
                <w:sz w:val="28"/>
                <w:szCs w:val="28"/>
              </w:rPr>
              <w:t xml:space="preserve"> </w:t>
            </w:r>
          </w:p>
        </w:tc>
      </w:tr>
      <w:tr w:rsidR="00D5623E" w:rsidTr="005D08D6">
        <w:trPr>
          <w:trHeight w:val="435"/>
        </w:trPr>
        <w:tc>
          <w:tcPr>
            <w:tcW w:w="1488" w:type="dxa"/>
            <w:vMerge w:val="restart"/>
            <w:tcBorders>
              <w:top w:val="nil"/>
              <w:left w:val="single" w:sz="8" w:space="0" w:color="auto"/>
              <w:bottom w:val="single" w:sz="8" w:space="0" w:color="000000"/>
              <w:right w:val="single" w:sz="8" w:space="0" w:color="auto"/>
            </w:tcBorders>
            <w:shd w:val="clear" w:color="auto" w:fill="auto"/>
            <w:noWrap/>
            <w:vAlign w:val="center"/>
          </w:tcPr>
          <w:p w:rsidR="00D5623E" w:rsidRDefault="002F58E9">
            <w:pPr>
              <w:jc w:val="center"/>
              <w:rPr>
                <w:rFonts w:ascii="Arial" w:hAnsi="Arial" w:cs="Arial"/>
                <w:b/>
                <w:bCs/>
              </w:rPr>
            </w:pPr>
            <w:r>
              <w:rPr>
                <w:rFonts w:ascii="Arial" w:hAnsi="Arial" w:cs="Arial"/>
                <w:b/>
                <w:bCs/>
              </w:rPr>
              <w:t>Cantidad requerida</w:t>
            </w:r>
          </w:p>
        </w:tc>
        <w:tc>
          <w:tcPr>
            <w:tcW w:w="2275" w:type="dxa"/>
            <w:vMerge w:val="restart"/>
            <w:tcBorders>
              <w:top w:val="nil"/>
              <w:left w:val="single" w:sz="8" w:space="0" w:color="auto"/>
              <w:bottom w:val="single" w:sz="8" w:space="0" w:color="auto"/>
              <w:right w:val="single" w:sz="8" w:space="0" w:color="auto"/>
            </w:tcBorders>
            <w:shd w:val="clear" w:color="auto" w:fill="auto"/>
            <w:noWrap/>
            <w:vAlign w:val="center"/>
          </w:tcPr>
          <w:p w:rsidR="00D5623E" w:rsidRDefault="00D5623E">
            <w:pPr>
              <w:jc w:val="center"/>
              <w:rPr>
                <w:rFonts w:ascii="Arial" w:hAnsi="Arial" w:cs="Arial"/>
                <w:b/>
                <w:bCs/>
              </w:rPr>
            </w:pPr>
            <w:r>
              <w:rPr>
                <w:rFonts w:ascii="Arial" w:hAnsi="Arial" w:cs="Arial"/>
                <w:b/>
                <w:bCs/>
              </w:rPr>
              <w:t>ACTIVIDAD</w:t>
            </w:r>
          </w:p>
        </w:tc>
        <w:tc>
          <w:tcPr>
            <w:tcW w:w="7923" w:type="dxa"/>
            <w:gridSpan w:val="12"/>
            <w:tcBorders>
              <w:top w:val="single" w:sz="8" w:space="0" w:color="auto"/>
              <w:left w:val="nil"/>
              <w:bottom w:val="single" w:sz="8" w:space="0" w:color="000000"/>
              <w:right w:val="single" w:sz="8" w:space="0" w:color="000000"/>
            </w:tcBorders>
            <w:shd w:val="clear" w:color="auto" w:fill="auto"/>
            <w:noWrap/>
            <w:vAlign w:val="center"/>
          </w:tcPr>
          <w:p w:rsidR="00D5623E" w:rsidRPr="008F6600" w:rsidRDefault="00D5623E" w:rsidP="0032443F">
            <w:pPr>
              <w:jc w:val="center"/>
              <w:rPr>
                <w:rFonts w:ascii="Arial" w:hAnsi="Arial" w:cs="Arial"/>
                <w:b/>
                <w:bCs/>
                <w:sz w:val="22"/>
                <w:szCs w:val="22"/>
              </w:rPr>
            </w:pPr>
            <w:r>
              <w:rPr>
                <w:rFonts w:ascii="Arial" w:hAnsi="Arial" w:cs="Arial"/>
                <w:b/>
                <w:bCs/>
                <w:sz w:val="22"/>
                <w:szCs w:val="22"/>
              </w:rPr>
              <w:t>/ Marzo 2020</w:t>
            </w:r>
            <w:r w:rsidR="00460D2C">
              <w:rPr>
                <w:rFonts w:ascii="Arial" w:hAnsi="Arial" w:cs="Arial"/>
                <w:b/>
                <w:bCs/>
                <w:sz w:val="22"/>
                <w:szCs w:val="22"/>
              </w:rPr>
              <w:t xml:space="preserve"> / Abril 2020</w:t>
            </w:r>
          </w:p>
        </w:tc>
        <w:tc>
          <w:tcPr>
            <w:tcW w:w="4657" w:type="dxa"/>
            <w:vMerge w:val="restart"/>
            <w:tcBorders>
              <w:top w:val="nil"/>
              <w:left w:val="single" w:sz="8" w:space="0" w:color="auto"/>
              <w:bottom w:val="single" w:sz="8" w:space="0" w:color="auto"/>
              <w:right w:val="single" w:sz="8" w:space="0" w:color="auto"/>
            </w:tcBorders>
            <w:shd w:val="clear" w:color="auto" w:fill="auto"/>
            <w:noWrap/>
            <w:vAlign w:val="center"/>
          </w:tcPr>
          <w:p w:rsidR="00D5623E" w:rsidRDefault="00D5623E">
            <w:pPr>
              <w:jc w:val="center"/>
              <w:rPr>
                <w:rFonts w:ascii="Arial" w:hAnsi="Arial" w:cs="Arial"/>
                <w:b/>
                <w:bCs/>
              </w:rPr>
            </w:pPr>
            <w:r>
              <w:rPr>
                <w:rFonts w:ascii="Arial" w:hAnsi="Arial" w:cs="Arial"/>
                <w:b/>
                <w:bCs/>
              </w:rPr>
              <w:t>OBSERVACIÓN</w:t>
            </w:r>
          </w:p>
        </w:tc>
      </w:tr>
      <w:tr w:rsidR="0032443F" w:rsidTr="005D08D6">
        <w:trPr>
          <w:trHeight w:val="270"/>
        </w:trPr>
        <w:tc>
          <w:tcPr>
            <w:tcW w:w="1488"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32443F" w:rsidRDefault="0032443F">
            <w:pPr>
              <w:rPr>
                <w:rFonts w:ascii="Arial" w:hAnsi="Arial" w:cs="Arial"/>
                <w:b/>
                <w:bCs/>
              </w:rPr>
            </w:pPr>
          </w:p>
        </w:tc>
        <w:tc>
          <w:tcPr>
            <w:tcW w:w="2275" w:type="dxa"/>
            <w:vMerge/>
            <w:tcBorders>
              <w:top w:val="single" w:sz="8" w:space="0" w:color="000000"/>
              <w:left w:val="single" w:sz="8" w:space="0" w:color="auto"/>
              <w:bottom w:val="single" w:sz="8" w:space="0" w:color="auto"/>
              <w:right w:val="single" w:sz="8" w:space="0" w:color="auto"/>
            </w:tcBorders>
            <w:shd w:val="clear" w:color="auto" w:fill="auto"/>
            <w:vAlign w:val="center"/>
          </w:tcPr>
          <w:p w:rsidR="0032443F" w:rsidRDefault="0032443F">
            <w:pPr>
              <w:rPr>
                <w:rFonts w:ascii="Arial" w:hAnsi="Arial" w:cs="Arial"/>
                <w:b/>
                <w:bCs/>
              </w:rPr>
            </w:pPr>
          </w:p>
        </w:tc>
        <w:tc>
          <w:tcPr>
            <w:tcW w:w="419"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460D2C">
            <w:pPr>
              <w:jc w:val="center"/>
              <w:rPr>
                <w:rFonts w:ascii="Arial" w:hAnsi="Arial" w:cs="Arial"/>
                <w:b/>
                <w:bCs/>
                <w:sz w:val="20"/>
                <w:szCs w:val="20"/>
              </w:rPr>
            </w:pPr>
            <w:r>
              <w:rPr>
                <w:rFonts w:ascii="Arial" w:hAnsi="Arial" w:cs="Arial"/>
                <w:b/>
                <w:bCs/>
                <w:sz w:val="20"/>
                <w:szCs w:val="20"/>
              </w:rPr>
              <w:t>5/6</w:t>
            </w:r>
          </w:p>
        </w:tc>
        <w:tc>
          <w:tcPr>
            <w:tcW w:w="530"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9/10</w:t>
            </w:r>
          </w:p>
        </w:tc>
        <w:tc>
          <w:tcPr>
            <w:tcW w:w="641"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11/12</w:t>
            </w:r>
          </w:p>
        </w:tc>
        <w:tc>
          <w:tcPr>
            <w:tcW w:w="641"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13/14</w:t>
            </w:r>
          </w:p>
        </w:tc>
        <w:tc>
          <w:tcPr>
            <w:tcW w:w="641"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16/17</w:t>
            </w:r>
          </w:p>
        </w:tc>
        <w:tc>
          <w:tcPr>
            <w:tcW w:w="919"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18/19/20</w:t>
            </w:r>
          </w:p>
        </w:tc>
        <w:tc>
          <w:tcPr>
            <w:tcW w:w="588"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21</w:t>
            </w:r>
          </w:p>
        </w:tc>
        <w:tc>
          <w:tcPr>
            <w:tcW w:w="709"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23/24</w:t>
            </w:r>
          </w:p>
        </w:tc>
        <w:tc>
          <w:tcPr>
            <w:tcW w:w="992"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25/26/27</w:t>
            </w:r>
          </w:p>
        </w:tc>
        <w:tc>
          <w:tcPr>
            <w:tcW w:w="567"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28</w:t>
            </w:r>
          </w:p>
        </w:tc>
        <w:tc>
          <w:tcPr>
            <w:tcW w:w="641"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30/31</w:t>
            </w:r>
          </w:p>
        </w:tc>
        <w:tc>
          <w:tcPr>
            <w:tcW w:w="635" w:type="dxa"/>
            <w:tcBorders>
              <w:top w:val="single" w:sz="8" w:space="0" w:color="000000"/>
              <w:left w:val="nil"/>
              <w:bottom w:val="single" w:sz="8" w:space="0" w:color="auto"/>
              <w:right w:val="single" w:sz="8" w:space="0" w:color="auto"/>
            </w:tcBorders>
            <w:shd w:val="clear" w:color="auto" w:fill="auto"/>
            <w:noWrap/>
            <w:vAlign w:val="center"/>
          </w:tcPr>
          <w:p w:rsidR="0032443F" w:rsidRDefault="00460D2C" w:rsidP="00A205CE">
            <w:pPr>
              <w:jc w:val="center"/>
              <w:rPr>
                <w:rFonts w:ascii="Arial" w:hAnsi="Arial" w:cs="Arial"/>
                <w:b/>
                <w:bCs/>
                <w:sz w:val="20"/>
                <w:szCs w:val="20"/>
              </w:rPr>
            </w:pPr>
            <w:r>
              <w:rPr>
                <w:rFonts w:ascii="Arial" w:hAnsi="Arial" w:cs="Arial"/>
                <w:b/>
                <w:bCs/>
                <w:sz w:val="20"/>
                <w:szCs w:val="20"/>
              </w:rPr>
              <w:t>1/4</w:t>
            </w:r>
          </w:p>
        </w:tc>
        <w:tc>
          <w:tcPr>
            <w:tcW w:w="4657" w:type="dxa"/>
            <w:vMerge/>
            <w:tcBorders>
              <w:top w:val="nil"/>
              <w:left w:val="single" w:sz="8" w:space="0" w:color="auto"/>
              <w:bottom w:val="single" w:sz="8" w:space="0" w:color="auto"/>
              <w:right w:val="single" w:sz="8" w:space="0" w:color="auto"/>
            </w:tcBorders>
            <w:shd w:val="clear" w:color="auto" w:fill="auto"/>
            <w:vAlign w:val="center"/>
          </w:tcPr>
          <w:p w:rsidR="0032443F" w:rsidRDefault="0032443F">
            <w:pPr>
              <w:rPr>
                <w:rFonts w:ascii="Arial" w:hAnsi="Arial" w:cs="Arial"/>
                <w:b/>
                <w:bCs/>
              </w:rPr>
            </w:pPr>
          </w:p>
        </w:tc>
      </w:tr>
      <w:tr w:rsidR="0032443F"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32443F" w:rsidRDefault="00460D2C">
            <w:pPr>
              <w:jc w:val="center"/>
              <w:rPr>
                <w:rFonts w:ascii="Arial" w:hAnsi="Arial" w:cs="Arial"/>
              </w:rPr>
            </w:pPr>
            <w:r>
              <w:rPr>
                <w:rFonts w:ascii="Arial" w:hAnsi="Arial" w:cs="Arial"/>
              </w:rPr>
              <w:t>2</w:t>
            </w:r>
            <w:r w:rsidR="000F5DF3">
              <w:rPr>
                <w:rFonts w:ascii="Arial" w:hAnsi="Arial" w:cs="Arial"/>
              </w:rPr>
              <w:t xml:space="preserve"> espacios</w:t>
            </w:r>
          </w:p>
        </w:tc>
        <w:tc>
          <w:tcPr>
            <w:tcW w:w="2275" w:type="dxa"/>
            <w:tcBorders>
              <w:top w:val="nil"/>
              <w:left w:val="nil"/>
              <w:bottom w:val="single" w:sz="8" w:space="0" w:color="auto"/>
              <w:right w:val="single" w:sz="8" w:space="0" w:color="auto"/>
            </w:tcBorders>
            <w:shd w:val="clear" w:color="auto" w:fill="auto"/>
            <w:vAlign w:val="bottom"/>
          </w:tcPr>
          <w:p w:rsidR="0032443F" w:rsidRDefault="0032443F">
            <w:pPr>
              <w:jc w:val="both"/>
              <w:rPr>
                <w:rFonts w:ascii="Arial" w:hAnsi="Arial" w:cs="Arial"/>
              </w:rPr>
            </w:pPr>
            <w:r>
              <w:rPr>
                <w:rFonts w:ascii="Arial" w:hAnsi="Arial" w:cs="Arial"/>
              </w:rPr>
              <w:t> </w:t>
            </w:r>
            <w:r w:rsidR="001524DC">
              <w:rPr>
                <w:rFonts w:ascii="Arial" w:hAnsi="Arial" w:cs="Arial"/>
              </w:rPr>
              <w:t>Asignación de espacios</w:t>
            </w:r>
          </w:p>
        </w:tc>
        <w:tc>
          <w:tcPr>
            <w:tcW w:w="419" w:type="dxa"/>
            <w:tcBorders>
              <w:top w:val="nil"/>
              <w:left w:val="nil"/>
              <w:bottom w:val="single" w:sz="8" w:space="0" w:color="auto"/>
              <w:right w:val="single" w:sz="8" w:space="0" w:color="auto"/>
            </w:tcBorders>
            <w:shd w:val="clear" w:color="auto" w:fill="1F497D" w:themeFill="text2"/>
            <w:noWrap/>
            <w:vAlign w:val="center"/>
          </w:tcPr>
          <w:p w:rsidR="0032443F" w:rsidRDefault="0032443F">
            <w:pPr>
              <w:jc w:val="center"/>
              <w:rPr>
                <w:rFonts w:ascii="Arial" w:hAnsi="Arial" w:cs="Arial"/>
                <w:b/>
                <w:bCs/>
                <w:sz w:val="20"/>
                <w:szCs w:val="20"/>
              </w:rPr>
            </w:pPr>
            <w:r>
              <w:rPr>
                <w:rFonts w:ascii="Arial" w:hAnsi="Arial" w:cs="Arial"/>
                <w:b/>
                <w:bCs/>
                <w:sz w:val="20"/>
                <w:szCs w:val="20"/>
              </w:rPr>
              <w:t> </w:t>
            </w:r>
          </w:p>
        </w:tc>
        <w:tc>
          <w:tcPr>
            <w:tcW w:w="530" w:type="dxa"/>
            <w:tcBorders>
              <w:top w:val="nil"/>
              <w:left w:val="nil"/>
              <w:bottom w:val="single" w:sz="8" w:space="0" w:color="auto"/>
              <w:right w:val="single" w:sz="8" w:space="0" w:color="auto"/>
            </w:tcBorders>
            <w:shd w:val="clear" w:color="auto" w:fill="1F497D" w:themeFill="text2"/>
            <w:noWrap/>
            <w:vAlign w:val="center"/>
          </w:tcPr>
          <w:p w:rsidR="0032443F" w:rsidRPr="00162CD4" w:rsidRDefault="0032443F">
            <w:pPr>
              <w:jc w:val="center"/>
              <w:rPr>
                <w:rFonts w:ascii="Arial" w:hAnsi="Arial" w:cs="Arial"/>
                <w:b/>
                <w:bCs/>
                <w:sz w:val="20"/>
                <w:szCs w:val="20"/>
              </w:rPr>
            </w:pPr>
            <w:r w:rsidRPr="00162CD4">
              <w:rPr>
                <w:rFonts w:ascii="Arial" w:hAnsi="Arial" w:cs="Arial"/>
                <w:b/>
                <w:bCs/>
                <w:sz w:val="20"/>
                <w:szCs w:val="20"/>
              </w:rPr>
              <w:t> </w:t>
            </w:r>
          </w:p>
        </w:tc>
        <w:tc>
          <w:tcPr>
            <w:tcW w:w="641" w:type="dxa"/>
            <w:tcBorders>
              <w:top w:val="nil"/>
              <w:left w:val="nil"/>
              <w:bottom w:val="single" w:sz="8" w:space="0" w:color="auto"/>
              <w:right w:val="single" w:sz="8" w:space="0" w:color="auto"/>
            </w:tcBorders>
            <w:shd w:val="clear" w:color="auto" w:fill="auto"/>
            <w:noWrap/>
            <w:vAlign w:val="center"/>
          </w:tcPr>
          <w:p w:rsidR="0032443F" w:rsidRPr="00162CD4" w:rsidRDefault="0032443F">
            <w:pPr>
              <w:jc w:val="center"/>
              <w:rPr>
                <w:rFonts w:ascii="Arial" w:hAnsi="Arial" w:cs="Arial"/>
                <w:b/>
                <w:bCs/>
                <w:sz w:val="20"/>
                <w:szCs w:val="20"/>
              </w:rPr>
            </w:pPr>
            <w:r w:rsidRPr="00162CD4">
              <w:rPr>
                <w:rFonts w:ascii="Arial" w:hAnsi="Arial" w:cs="Arial"/>
                <w:b/>
                <w:bCs/>
                <w:sz w:val="20"/>
                <w:szCs w:val="20"/>
              </w:rPr>
              <w:t> </w:t>
            </w:r>
          </w:p>
        </w:tc>
        <w:tc>
          <w:tcPr>
            <w:tcW w:w="641" w:type="dxa"/>
            <w:tcBorders>
              <w:top w:val="nil"/>
              <w:left w:val="nil"/>
              <w:bottom w:val="single" w:sz="8" w:space="0" w:color="auto"/>
              <w:right w:val="single" w:sz="8" w:space="0" w:color="auto"/>
            </w:tcBorders>
            <w:shd w:val="clear" w:color="auto" w:fill="auto"/>
            <w:noWrap/>
            <w:vAlign w:val="center"/>
          </w:tcPr>
          <w:p w:rsidR="0032443F" w:rsidRPr="00162CD4" w:rsidRDefault="0032443F">
            <w:pPr>
              <w:jc w:val="center"/>
              <w:rPr>
                <w:rFonts w:ascii="Arial" w:hAnsi="Arial" w:cs="Arial"/>
                <w:b/>
                <w:bCs/>
                <w:sz w:val="20"/>
                <w:szCs w:val="20"/>
              </w:rPr>
            </w:pPr>
            <w:r w:rsidRPr="00162CD4">
              <w:rPr>
                <w:rFonts w:ascii="Arial" w:hAnsi="Arial" w:cs="Arial"/>
                <w:b/>
                <w:bCs/>
                <w:sz w:val="20"/>
                <w:szCs w:val="20"/>
              </w:rPr>
              <w:t> </w:t>
            </w:r>
          </w:p>
        </w:tc>
        <w:tc>
          <w:tcPr>
            <w:tcW w:w="641" w:type="dxa"/>
            <w:tcBorders>
              <w:top w:val="nil"/>
              <w:left w:val="nil"/>
              <w:bottom w:val="single" w:sz="8" w:space="0" w:color="auto"/>
              <w:right w:val="single" w:sz="8" w:space="0" w:color="auto"/>
            </w:tcBorders>
            <w:shd w:val="clear" w:color="auto" w:fill="auto"/>
            <w:noWrap/>
            <w:vAlign w:val="center"/>
          </w:tcPr>
          <w:p w:rsidR="0032443F" w:rsidRPr="00162CD4" w:rsidRDefault="0032443F">
            <w:pPr>
              <w:jc w:val="center"/>
              <w:rPr>
                <w:rFonts w:ascii="Arial" w:hAnsi="Arial" w:cs="Arial"/>
                <w:b/>
                <w:bCs/>
                <w:sz w:val="20"/>
                <w:szCs w:val="20"/>
              </w:rPr>
            </w:pPr>
            <w:r w:rsidRPr="00162CD4">
              <w:rPr>
                <w:rFonts w:ascii="Arial" w:hAnsi="Arial" w:cs="Arial"/>
                <w:b/>
                <w:bCs/>
                <w:sz w:val="20"/>
                <w:szCs w:val="20"/>
              </w:rPr>
              <w:t> </w:t>
            </w:r>
          </w:p>
        </w:tc>
        <w:tc>
          <w:tcPr>
            <w:tcW w:w="919" w:type="dxa"/>
            <w:tcBorders>
              <w:top w:val="nil"/>
              <w:left w:val="nil"/>
              <w:bottom w:val="single" w:sz="8" w:space="0" w:color="auto"/>
              <w:right w:val="single" w:sz="8" w:space="0" w:color="auto"/>
            </w:tcBorders>
            <w:shd w:val="clear" w:color="auto" w:fill="auto"/>
            <w:noWrap/>
            <w:vAlign w:val="center"/>
          </w:tcPr>
          <w:p w:rsidR="0032443F" w:rsidRPr="00162CD4" w:rsidRDefault="0032443F">
            <w:pPr>
              <w:jc w:val="center"/>
              <w:rPr>
                <w:rFonts w:ascii="Arial" w:hAnsi="Arial" w:cs="Arial"/>
                <w:b/>
                <w:bCs/>
                <w:sz w:val="20"/>
                <w:szCs w:val="20"/>
              </w:rPr>
            </w:pPr>
            <w:r w:rsidRPr="00162CD4">
              <w:rPr>
                <w:rFonts w:ascii="Arial" w:hAnsi="Arial" w:cs="Arial"/>
                <w:b/>
                <w:bCs/>
                <w:sz w:val="20"/>
                <w:szCs w:val="20"/>
              </w:rPr>
              <w:t> </w:t>
            </w:r>
          </w:p>
        </w:tc>
        <w:tc>
          <w:tcPr>
            <w:tcW w:w="588" w:type="dxa"/>
            <w:tcBorders>
              <w:top w:val="nil"/>
              <w:left w:val="nil"/>
              <w:bottom w:val="single" w:sz="8" w:space="0" w:color="auto"/>
              <w:right w:val="single" w:sz="8" w:space="0" w:color="auto"/>
            </w:tcBorders>
            <w:shd w:val="clear" w:color="auto" w:fill="auto"/>
            <w:noWrap/>
            <w:vAlign w:val="center"/>
          </w:tcPr>
          <w:p w:rsidR="0032443F" w:rsidRDefault="0032443F">
            <w:pPr>
              <w:jc w:val="center"/>
              <w:rPr>
                <w:rFonts w:ascii="Arial" w:hAnsi="Arial" w:cs="Arial"/>
                <w:b/>
                <w:bCs/>
                <w:sz w:val="20"/>
                <w:szCs w:val="20"/>
              </w:rPr>
            </w:pPr>
            <w:r>
              <w:rPr>
                <w:rFonts w:ascii="Arial" w:hAnsi="Arial" w:cs="Arial"/>
                <w:b/>
                <w:bCs/>
                <w:sz w:val="20"/>
                <w:szCs w:val="20"/>
              </w:rPr>
              <w:t> </w:t>
            </w:r>
          </w:p>
        </w:tc>
        <w:tc>
          <w:tcPr>
            <w:tcW w:w="709" w:type="dxa"/>
            <w:tcBorders>
              <w:top w:val="nil"/>
              <w:left w:val="nil"/>
              <w:bottom w:val="single" w:sz="8" w:space="0" w:color="auto"/>
              <w:right w:val="single" w:sz="8" w:space="0" w:color="auto"/>
            </w:tcBorders>
            <w:shd w:val="clear" w:color="auto" w:fill="auto"/>
            <w:noWrap/>
            <w:vAlign w:val="center"/>
          </w:tcPr>
          <w:p w:rsidR="0032443F" w:rsidRDefault="0032443F">
            <w:pPr>
              <w:jc w:val="center"/>
              <w:rPr>
                <w:rFonts w:ascii="Arial" w:hAnsi="Arial" w:cs="Arial"/>
                <w:b/>
                <w:bCs/>
                <w:sz w:val="20"/>
                <w:szCs w:val="20"/>
              </w:rPr>
            </w:pPr>
            <w:r>
              <w:rPr>
                <w:rFonts w:ascii="Arial" w:hAnsi="Arial" w:cs="Arial"/>
                <w:b/>
                <w:bCs/>
                <w:sz w:val="20"/>
                <w:szCs w:val="20"/>
              </w:rPr>
              <w:t> </w:t>
            </w:r>
          </w:p>
        </w:tc>
        <w:tc>
          <w:tcPr>
            <w:tcW w:w="992" w:type="dxa"/>
            <w:tcBorders>
              <w:top w:val="nil"/>
              <w:left w:val="nil"/>
              <w:bottom w:val="single" w:sz="8" w:space="0" w:color="auto"/>
              <w:right w:val="single" w:sz="8" w:space="0" w:color="auto"/>
            </w:tcBorders>
            <w:shd w:val="clear" w:color="auto" w:fill="auto"/>
            <w:noWrap/>
            <w:vAlign w:val="center"/>
          </w:tcPr>
          <w:p w:rsidR="0032443F" w:rsidRDefault="0032443F">
            <w:pPr>
              <w:jc w:val="center"/>
              <w:rPr>
                <w:rFonts w:ascii="Arial" w:hAnsi="Arial" w:cs="Arial"/>
                <w:b/>
                <w:bCs/>
                <w:sz w:val="20"/>
                <w:szCs w:val="20"/>
              </w:rPr>
            </w:pPr>
            <w:r>
              <w:rPr>
                <w:rFonts w:ascii="Arial" w:hAnsi="Arial" w:cs="Arial"/>
                <w:b/>
                <w:bCs/>
                <w:sz w:val="20"/>
                <w:szCs w:val="20"/>
              </w:rPr>
              <w:t> </w:t>
            </w:r>
          </w:p>
        </w:tc>
        <w:tc>
          <w:tcPr>
            <w:tcW w:w="567" w:type="dxa"/>
            <w:tcBorders>
              <w:top w:val="nil"/>
              <w:left w:val="nil"/>
              <w:bottom w:val="single" w:sz="8" w:space="0" w:color="auto"/>
              <w:right w:val="single" w:sz="8" w:space="0" w:color="auto"/>
            </w:tcBorders>
            <w:shd w:val="clear" w:color="auto" w:fill="auto"/>
            <w:noWrap/>
            <w:vAlign w:val="center"/>
          </w:tcPr>
          <w:p w:rsidR="0032443F" w:rsidRDefault="0032443F">
            <w:pPr>
              <w:jc w:val="center"/>
              <w:rPr>
                <w:rFonts w:ascii="Arial" w:hAnsi="Arial" w:cs="Arial"/>
                <w:b/>
                <w:bCs/>
                <w:sz w:val="20"/>
                <w:szCs w:val="20"/>
              </w:rPr>
            </w:pPr>
            <w:r>
              <w:rPr>
                <w:rFonts w:ascii="Arial" w:hAnsi="Arial" w:cs="Arial"/>
                <w:b/>
                <w:bCs/>
                <w:sz w:val="20"/>
                <w:szCs w:val="20"/>
              </w:rPr>
              <w:t> </w:t>
            </w:r>
          </w:p>
        </w:tc>
        <w:tc>
          <w:tcPr>
            <w:tcW w:w="641" w:type="dxa"/>
            <w:tcBorders>
              <w:top w:val="nil"/>
              <w:left w:val="nil"/>
              <w:bottom w:val="single" w:sz="8" w:space="0" w:color="auto"/>
              <w:right w:val="single" w:sz="8" w:space="0" w:color="auto"/>
            </w:tcBorders>
            <w:shd w:val="clear" w:color="auto" w:fill="auto"/>
            <w:noWrap/>
            <w:vAlign w:val="center"/>
          </w:tcPr>
          <w:p w:rsidR="0032443F" w:rsidRDefault="0032443F">
            <w:pPr>
              <w:jc w:val="center"/>
              <w:rPr>
                <w:rFonts w:ascii="Arial" w:hAnsi="Arial" w:cs="Arial"/>
                <w:b/>
                <w:bCs/>
                <w:sz w:val="20"/>
                <w:szCs w:val="20"/>
              </w:rPr>
            </w:pPr>
            <w:r>
              <w:rPr>
                <w:rFonts w:ascii="Arial" w:hAnsi="Arial" w:cs="Arial"/>
                <w:b/>
                <w:bCs/>
                <w:sz w:val="20"/>
                <w:szCs w:val="20"/>
              </w:rPr>
              <w:t> </w:t>
            </w:r>
          </w:p>
        </w:tc>
        <w:tc>
          <w:tcPr>
            <w:tcW w:w="635" w:type="dxa"/>
            <w:tcBorders>
              <w:top w:val="nil"/>
              <w:left w:val="nil"/>
              <w:bottom w:val="single" w:sz="8" w:space="0" w:color="auto"/>
              <w:right w:val="single" w:sz="8" w:space="0" w:color="auto"/>
            </w:tcBorders>
            <w:shd w:val="clear" w:color="auto" w:fill="auto"/>
            <w:noWrap/>
            <w:vAlign w:val="center"/>
          </w:tcPr>
          <w:p w:rsidR="0032443F" w:rsidRDefault="0032443F">
            <w:pPr>
              <w:jc w:val="center"/>
              <w:rPr>
                <w:rFonts w:ascii="Arial" w:hAnsi="Arial" w:cs="Arial"/>
                <w:b/>
                <w:bCs/>
                <w:sz w:val="20"/>
                <w:szCs w:val="20"/>
              </w:rPr>
            </w:pPr>
            <w:r>
              <w:rPr>
                <w:rFonts w:ascii="Arial" w:hAnsi="Arial" w:cs="Arial"/>
                <w:b/>
                <w:bCs/>
                <w:sz w:val="20"/>
                <w:szCs w:val="20"/>
              </w:rPr>
              <w:t> </w:t>
            </w:r>
          </w:p>
        </w:tc>
        <w:tc>
          <w:tcPr>
            <w:tcW w:w="4657" w:type="dxa"/>
            <w:tcBorders>
              <w:top w:val="nil"/>
              <w:left w:val="nil"/>
              <w:bottom w:val="single" w:sz="8" w:space="0" w:color="auto"/>
              <w:right w:val="single" w:sz="8" w:space="0" w:color="auto"/>
            </w:tcBorders>
            <w:shd w:val="clear" w:color="auto" w:fill="auto"/>
            <w:noWrap/>
            <w:vAlign w:val="bottom"/>
          </w:tcPr>
          <w:p w:rsidR="0032443F" w:rsidRDefault="00F3178E" w:rsidP="001524DC">
            <w:pPr>
              <w:rPr>
                <w:rFonts w:ascii="Arial" w:hAnsi="Arial" w:cs="Arial"/>
              </w:rPr>
            </w:pPr>
            <w:r>
              <w:rPr>
                <w:rFonts w:ascii="Arial" w:hAnsi="Arial" w:cs="Arial"/>
              </w:rPr>
              <w:t xml:space="preserve"> Se requiere el permiso cual obtendrá IMAJ</w:t>
            </w:r>
            <w:r w:rsidR="00460D2C">
              <w:rPr>
                <w:rFonts w:ascii="Arial" w:hAnsi="Arial" w:cs="Arial"/>
              </w:rPr>
              <w:t xml:space="preserve"> o el Gobierno de Guadalajara</w:t>
            </w:r>
          </w:p>
        </w:tc>
      </w:tr>
      <w:tr w:rsidR="005D08D6"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32443F" w:rsidRDefault="00460D2C">
            <w:pPr>
              <w:jc w:val="center"/>
              <w:rPr>
                <w:rFonts w:ascii="Arial" w:hAnsi="Arial" w:cs="Arial"/>
              </w:rPr>
            </w:pPr>
            <w:r>
              <w:rPr>
                <w:rFonts w:ascii="Arial" w:hAnsi="Arial" w:cs="Arial"/>
              </w:rPr>
              <w:t>2</w:t>
            </w:r>
            <w:r w:rsidR="005C2C89">
              <w:rPr>
                <w:rFonts w:ascii="Arial" w:hAnsi="Arial" w:cs="Arial"/>
              </w:rPr>
              <w:t xml:space="preserve"> escaleras</w:t>
            </w:r>
            <w:r w:rsidR="000F5DF3">
              <w:rPr>
                <w:rFonts w:ascii="Arial" w:hAnsi="Arial" w:cs="Arial"/>
              </w:rPr>
              <w:t>/ andamios</w:t>
            </w:r>
          </w:p>
        </w:tc>
        <w:tc>
          <w:tcPr>
            <w:tcW w:w="2275" w:type="dxa"/>
            <w:tcBorders>
              <w:top w:val="nil"/>
              <w:left w:val="nil"/>
              <w:bottom w:val="single" w:sz="8" w:space="0" w:color="auto"/>
              <w:right w:val="single" w:sz="8" w:space="0" w:color="auto"/>
            </w:tcBorders>
            <w:shd w:val="clear" w:color="auto" w:fill="auto"/>
            <w:vAlign w:val="bottom"/>
          </w:tcPr>
          <w:p w:rsidR="0032443F" w:rsidRDefault="0032443F">
            <w:pPr>
              <w:jc w:val="both"/>
              <w:rPr>
                <w:rFonts w:ascii="Arial" w:hAnsi="Arial" w:cs="Arial"/>
              </w:rPr>
            </w:pPr>
            <w:r>
              <w:rPr>
                <w:rFonts w:ascii="Arial" w:hAnsi="Arial" w:cs="Arial"/>
              </w:rPr>
              <w:t> </w:t>
            </w:r>
            <w:r w:rsidR="001524DC">
              <w:rPr>
                <w:rFonts w:ascii="Arial" w:hAnsi="Arial" w:cs="Arial"/>
              </w:rPr>
              <w:t> Encargado de escaleras/andamios</w:t>
            </w:r>
          </w:p>
        </w:tc>
        <w:tc>
          <w:tcPr>
            <w:tcW w:w="419" w:type="dxa"/>
            <w:tcBorders>
              <w:top w:val="nil"/>
              <w:left w:val="nil"/>
              <w:bottom w:val="single" w:sz="8" w:space="0" w:color="auto"/>
              <w:right w:val="single" w:sz="8" w:space="0" w:color="auto"/>
            </w:tcBorders>
            <w:shd w:val="clear" w:color="auto" w:fill="9BBB59" w:themeFill="accent3"/>
            <w:noWrap/>
            <w:vAlign w:val="bottom"/>
          </w:tcPr>
          <w:p w:rsidR="0032443F" w:rsidRDefault="0032443F">
            <w:pPr>
              <w:rPr>
                <w:rFonts w:ascii="Arial" w:hAnsi="Arial" w:cs="Arial"/>
              </w:rPr>
            </w:pPr>
            <w:r>
              <w:rPr>
                <w:rFonts w:ascii="Arial" w:hAnsi="Arial" w:cs="Arial"/>
              </w:rPr>
              <w:t> </w:t>
            </w:r>
          </w:p>
        </w:tc>
        <w:tc>
          <w:tcPr>
            <w:tcW w:w="530" w:type="dxa"/>
            <w:tcBorders>
              <w:top w:val="nil"/>
              <w:left w:val="nil"/>
              <w:bottom w:val="single" w:sz="8" w:space="0" w:color="auto"/>
              <w:right w:val="single" w:sz="8" w:space="0" w:color="auto"/>
            </w:tcBorders>
            <w:shd w:val="clear" w:color="auto" w:fill="auto"/>
            <w:noWrap/>
            <w:vAlign w:val="bottom"/>
          </w:tcPr>
          <w:p w:rsidR="0032443F" w:rsidRPr="00162CD4" w:rsidRDefault="0032443F">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auto"/>
            <w:noWrap/>
            <w:vAlign w:val="bottom"/>
          </w:tcPr>
          <w:p w:rsidR="0032443F" w:rsidRPr="00162CD4" w:rsidRDefault="0032443F">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9BBB59" w:themeFill="accent3"/>
            <w:noWrap/>
            <w:vAlign w:val="bottom"/>
          </w:tcPr>
          <w:p w:rsidR="0032443F" w:rsidRPr="00162CD4" w:rsidRDefault="0032443F">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9BBB59" w:themeFill="accent3"/>
            <w:noWrap/>
            <w:vAlign w:val="bottom"/>
          </w:tcPr>
          <w:p w:rsidR="0032443F" w:rsidRPr="00162CD4" w:rsidRDefault="0032443F">
            <w:pPr>
              <w:rPr>
                <w:rFonts w:ascii="Arial" w:hAnsi="Arial" w:cs="Arial"/>
              </w:rPr>
            </w:pPr>
            <w:r w:rsidRPr="00162CD4">
              <w:rPr>
                <w:rFonts w:ascii="Arial" w:hAnsi="Arial" w:cs="Arial"/>
              </w:rPr>
              <w:t> </w:t>
            </w:r>
          </w:p>
        </w:tc>
        <w:tc>
          <w:tcPr>
            <w:tcW w:w="919" w:type="dxa"/>
            <w:tcBorders>
              <w:top w:val="nil"/>
              <w:left w:val="nil"/>
              <w:bottom w:val="single" w:sz="8" w:space="0" w:color="auto"/>
              <w:right w:val="single" w:sz="8" w:space="0" w:color="auto"/>
            </w:tcBorders>
            <w:shd w:val="clear" w:color="auto" w:fill="9BBB59" w:themeFill="accent3"/>
            <w:noWrap/>
            <w:vAlign w:val="bottom"/>
          </w:tcPr>
          <w:p w:rsidR="0032443F" w:rsidRPr="00162CD4" w:rsidRDefault="0032443F">
            <w:pPr>
              <w:rPr>
                <w:rFonts w:ascii="Arial" w:hAnsi="Arial" w:cs="Arial"/>
              </w:rPr>
            </w:pPr>
            <w:r w:rsidRPr="00162CD4">
              <w:rPr>
                <w:rFonts w:ascii="Arial" w:hAnsi="Arial" w:cs="Arial"/>
              </w:rPr>
              <w:t> </w:t>
            </w:r>
          </w:p>
        </w:tc>
        <w:tc>
          <w:tcPr>
            <w:tcW w:w="588" w:type="dxa"/>
            <w:tcBorders>
              <w:top w:val="nil"/>
              <w:left w:val="nil"/>
              <w:bottom w:val="single" w:sz="8" w:space="0" w:color="auto"/>
              <w:right w:val="single" w:sz="8" w:space="0" w:color="auto"/>
            </w:tcBorders>
            <w:shd w:val="clear" w:color="auto" w:fill="9BBB59" w:themeFill="accent3"/>
            <w:noWrap/>
            <w:vAlign w:val="bottom"/>
          </w:tcPr>
          <w:p w:rsidR="0032443F" w:rsidRDefault="0032443F">
            <w:pPr>
              <w:rPr>
                <w:rFonts w:ascii="Arial" w:hAnsi="Arial" w:cs="Arial"/>
              </w:rPr>
            </w:pPr>
            <w:r>
              <w:rPr>
                <w:rFonts w:ascii="Arial" w:hAnsi="Arial" w:cs="Arial"/>
              </w:rPr>
              <w:t> </w:t>
            </w:r>
          </w:p>
        </w:tc>
        <w:tc>
          <w:tcPr>
            <w:tcW w:w="709" w:type="dxa"/>
            <w:tcBorders>
              <w:top w:val="nil"/>
              <w:left w:val="nil"/>
              <w:bottom w:val="single" w:sz="8" w:space="0" w:color="auto"/>
              <w:right w:val="single" w:sz="8" w:space="0" w:color="auto"/>
            </w:tcBorders>
            <w:shd w:val="clear" w:color="auto" w:fill="9BBB59" w:themeFill="accent3"/>
            <w:noWrap/>
            <w:vAlign w:val="bottom"/>
          </w:tcPr>
          <w:p w:rsidR="0032443F" w:rsidRDefault="0032443F">
            <w:pPr>
              <w:rPr>
                <w:rFonts w:ascii="Arial" w:hAnsi="Arial" w:cs="Arial"/>
              </w:rPr>
            </w:pPr>
            <w:r>
              <w:rPr>
                <w:rFonts w:ascii="Arial" w:hAnsi="Arial" w:cs="Arial"/>
              </w:rPr>
              <w:t> </w:t>
            </w:r>
          </w:p>
        </w:tc>
        <w:tc>
          <w:tcPr>
            <w:tcW w:w="992" w:type="dxa"/>
            <w:tcBorders>
              <w:top w:val="nil"/>
              <w:left w:val="nil"/>
              <w:bottom w:val="single" w:sz="8" w:space="0" w:color="auto"/>
              <w:right w:val="single" w:sz="8" w:space="0" w:color="auto"/>
            </w:tcBorders>
            <w:shd w:val="clear" w:color="auto" w:fill="9BBB59" w:themeFill="accent3"/>
            <w:noWrap/>
            <w:vAlign w:val="bottom"/>
          </w:tcPr>
          <w:p w:rsidR="0032443F" w:rsidRDefault="0032443F">
            <w:pPr>
              <w:rPr>
                <w:rFonts w:ascii="Arial" w:hAnsi="Arial" w:cs="Arial"/>
              </w:rPr>
            </w:pPr>
            <w:r>
              <w:rPr>
                <w:rFonts w:ascii="Arial" w:hAnsi="Arial" w:cs="Arial"/>
              </w:rPr>
              <w:t> </w:t>
            </w:r>
          </w:p>
        </w:tc>
        <w:tc>
          <w:tcPr>
            <w:tcW w:w="567" w:type="dxa"/>
            <w:tcBorders>
              <w:top w:val="nil"/>
              <w:left w:val="nil"/>
              <w:bottom w:val="single" w:sz="8" w:space="0" w:color="auto"/>
              <w:right w:val="single" w:sz="8" w:space="0" w:color="auto"/>
            </w:tcBorders>
            <w:shd w:val="clear" w:color="auto" w:fill="9BBB59" w:themeFill="accent3"/>
            <w:noWrap/>
            <w:vAlign w:val="bottom"/>
          </w:tcPr>
          <w:p w:rsidR="0032443F" w:rsidRDefault="0032443F">
            <w:pPr>
              <w:rPr>
                <w:rFonts w:ascii="Arial" w:hAnsi="Arial" w:cs="Arial"/>
              </w:rPr>
            </w:pPr>
            <w:r>
              <w:rPr>
                <w:rFonts w:ascii="Arial" w:hAnsi="Arial" w:cs="Arial"/>
              </w:rPr>
              <w:t> </w:t>
            </w:r>
          </w:p>
        </w:tc>
        <w:tc>
          <w:tcPr>
            <w:tcW w:w="641" w:type="dxa"/>
            <w:tcBorders>
              <w:top w:val="nil"/>
              <w:left w:val="nil"/>
              <w:bottom w:val="single" w:sz="8" w:space="0" w:color="auto"/>
              <w:right w:val="single" w:sz="8" w:space="0" w:color="auto"/>
            </w:tcBorders>
            <w:shd w:val="clear" w:color="auto" w:fill="9BBB59" w:themeFill="accent3"/>
            <w:noWrap/>
            <w:vAlign w:val="bottom"/>
          </w:tcPr>
          <w:p w:rsidR="0032443F" w:rsidRDefault="0032443F">
            <w:pPr>
              <w:rPr>
                <w:rFonts w:ascii="Arial" w:hAnsi="Arial" w:cs="Arial"/>
              </w:rPr>
            </w:pPr>
            <w:r>
              <w:rPr>
                <w:rFonts w:ascii="Arial" w:hAnsi="Arial" w:cs="Arial"/>
              </w:rPr>
              <w:t> </w:t>
            </w:r>
          </w:p>
        </w:tc>
        <w:tc>
          <w:tcPr>
            <w:tcW w:w="635" w:type="dxa"/>
            <w:tcBorders>
              <w:top w:val="nil"/>
              <w:left w:val="nil"/>
              <w:bottom w:val="single" w:sz="8" w:space="0" w:color="auto"/>
              <w:right w:val="single" w:sz="8" w:space="0" w:color="auto"/>
            </w:tcBorders>
            <w:shd w:val="clear" w:color="auto" w:fill="auto"/>
            <w:noWrap/>
            <w:vAlign w:val="bottom"/>
          </w:tcPr>
          <w:p w:rsidR="0032443F" w:rsidRDefault="0032443F">
            <w:pPr>
              <w:rPr>
                <w:rFonts w:ascii="Arial" w:hAnsi="Arial" w:cs="Arial"/>
              </w:rPr>
            </w:pPr>
            <w:r>
              <w:rPr>
                <w:rFonts w:ascii="Arial" w:hAnsi="Arial" w:cs="Arial"/>
              </w:rPr>
              <w:t> </w:t>
            </w:r>
          </w:p>
        </w:tc>
        <w:tc>
          <w:tcPr>
            <w:tcW w:w="4657" w:type="dxa"/>
            <w:tcBorders>
              <w:top w:val="nil"/>
              <w:left w:val="nil"/>
              <w:bottom w:val="single" w:sz="8" w:space="0" w:color="auto"/>
              <w:right w:val="single" w:sz="8" w:space="0" w:color="auto"/>
            </w:tcBorders>
            <w:shd w:val="clear" w:color="auto" w:fill="auto"/>
            <w:noWrap/>
            <w:vAlign w:val="bottom"/>
          </w:tcPr>
          <w:p w:rsidR="0032443F" w:rsidRDefault="0032443F" w:rsidP="001524DC">
            <w:pPr>
              <w:rPr>
                <w:rFonts w:ascii="Arial" w:hAnsi="Arial" w:cs="Arial"/>
              </w:rPr>
            </w:pPr>
            <w:r>
              <w:rPr>
                <w:rFonts w:ascii="Arial" w:hAnsi="Arial" w:cs="Arial"/>
              </w:rPr>
              <w:t> </w:t>
            </w:r>
            <w:r w:rsidR="00F3178E">
              <w:rPr>
                <w:rFonts w:ascii="Arial" w:hAnsi="Arial" w:cs="Arial"/>
              </w:rPr>
              <w:t>Es necesario buscar un espacio cercano al mural para guardar por la noche los materiales</w:t>
            </w:r>
          </w:p>
        </w:tc>
      </w:tr>
      <w:tr w:rsidR="005D08D6"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32443F" w:rsidRDefault="00276A0C">
            <w:pPr>
              <w:jc w:val="center"/>
              <w:rPr>
                <w:rFonts w:ascii="Arial" w:hAnsi="Arial" w:cs="Arial"/>
              </w:rPr>
            </w:pPr>
            <w:r>
              <w:rPr>
                <w:rFonts w:ascii="Arial" w:hAnsi="Arial" w:cs="Arial"/>
              </w:rPr>
              <w:t>8 litros +/- por cada 24 m²</w:t>
            </w:r>
            <w:r w:rsidR="003E528C">
              <w:rPr>
                <w:rFonts w:ascii="Arial" w:hAnsi="Arial" w:cs="Arial"/>
              </w:rPr>
              <w:t xml:space="preserve"> x </w:t>
            </w:r>
            <w:r w:rsidR="00460D2C">
              <w:rPr>
                <w:rFonts w:ascii="Arial" w:hAnsi="Arial" w:cs="Arial"/>
              </w:rPr>
              <w:t>2</w:t>
            </w:r>
            <w:r w:rsidR="003E528C">
              <w:rPr>
                <w:rFonts w:ascii="Arial" w:hAnsi="Arial" w:cs="Arial"/>
              </w:rPr>
              <w:t xml:space="preserve"> murales = </w:t>
            </w:r>
            <w:r w:rsidR="0006335F">
              <w:rPr>
                <w:rFonts w:ascii="Arial" w:hAnsi="Arial" w:cs="Arial"/>
              </w:rPr>
              <w:t>30</w:t>
            </w:r>
            <w:r w:rsidR="003E528C">
              <w:rPr>
                <w:rFonts w:ascii="Arial" w:hAnsi="Arial" w:cs="Arial"/>
              </w:rPr>
              <w:t xml:space="preserve"> litros</w:t>
            </w:r>
          </w:p>
        </w:tc>
        <w:tc>
          <w:tcPr>
            <w:tcW w:w="2275" w:type="dxa"/>
            <w:tcBorders>
              <w:top w:val="nil"/>
              <w:left w:val="nil"/>
              <w:bottom w:val="single" w:sz="8" w:space="0" w:color="auto"/>
              <w:right w:val="single" w:sz="8" w:space="0" w:color="auto"/>
            </w:tcBorders>
            <w:shd w:val="clear" w:color="auto" w:fill="auto"/>
            <w:vAlign w:val="bottom"/>
          </w:tcPr>
          <w:p w:rsidR="0032443F" w:rsidRDefault="0032443F">
            <w:pPr>
              <w:jc w:val="both"/>
              <w:rPr>
                <w:rFonts w:ascii="Arial" w:hAnsi="Arial" w:cs="Arial"/>
              </w:rPr>
            </w:pPr>
            <w:r>
              <w:rPr>
                <w:rFonts w:ascii="Arial" w:hAnsi="Arial" w:cs="Arial"/>
              </w:rPr>
              <w:t> </w:t>
            </w:r>
            <w:r w:rsidR="001524DC">
              <w:rPr>
                <w:rFonts w:ascii="Arial" w:hAnsi="Arial" w:cs="Arial"/>
              </w:rPr>
              <w:t>Encargado de pintura/materiales artistas</w:t>
            </w:r>
          </w:p>
        </w:tc>
        <w:tc>
          <w:tcPr>
            <w:tcW w:w="419" w:type="dxa"/>
            <w:tcBorders>
              <w:top w:val="nil"/>
              <w:left w:val="nil"/>
              <w:bottom w:val="single" w:sz="8" w:space="0" w:color="auto"/>
              <w:right w:val="single" w:sz="8" w:space="0" w:color="auto"/>
            </w:tcBorders>
            <w:shd w:val="clear" w:color="auto" w:fill="92CDDC" w:themeFill="accent5" w:themeFillTint="99"/>
            <w:noWrap/>
            <w:vAlign w:val="bottom"/>
          </w:tcPr>
          <w:p w:rsidR="0032443F" w:rsidRDefault="0032443F">
            <w:pPr>
              <w:rPr>
                <w:rFonts w:ascii="Arial" w:hAnsi="Arial" w:cs="Arial"/>
              </w:rPr>
            </w:pPr>
            <w:r>
              <w:rPr>
                <w:rFonts w:ascii="Arial" w:hAnsi="Arial" w:cs="Arial"/>
              </w:rPr>
              <w:t> </w:t>
            </w:r>
          </w:p>
        </w:tc>
        <w:tc>
          <w:tcPr>
            <w:tcW w:w="530" w:type="dxa"/>
            <w:tcBorders>
              <w:top w:val="nil"/>
              <w:left w:val="nil"/>
              <w:bottom w:val="single" w:sz="8" w:space="0" w:color="auto"/>
              <w:right w:val="single" w:sz="8" w:space="0" w:color="auto"/>
            </w:tcBorders>
            <w:shd w:val="clear" w:color="auto" w:fill="auto"/>
            <w:noWrap/>
            <w:vAlign w:val="bottom"/>
          </w:tcPr>
          <w:p w:rsidR="0032443F" w:rsidRPr="00162CD4" w:rsidRDefault="0032443F">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auto"/>
            <w:noWrap/>
            <w:vAlign w:val="bottom"/>
          </w:tcPr>
          <w:p w:rsidR="0032443F" w:rsidRPr="00162CD4" w:rsidRDefault="0032443F">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92CDDC" w:themeFill="accent5" w:themeFillTint="99"/>
            <w:noWrap/>
            <w:vAlign w:val="bottom"/>
          </w:tcPr>
          <w:p w:rsidR="0032443F" w:rsidRPr="00162CD4" w:rsidRDefault="0032443F">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92CDDC" w:themeFill="accent5" w:themeFillTint="99"/>
            <w:noWrap/>
            <w:vAlign w:val="bottom"/>
          </w:tcPr>
          <w:p w:rsidR="0032443F" w:rsidRPr="00162CD4" w:rsidRDefault="0032443F">
            <w:pPr>
              <w:rPr>
                <w:rFonts w:ascii="Arial" w:hAnsi="Arial" w:cs="Arial"/>
              </w:rPr>
            </w:pPr>
            <w:r w:rsidRPr="00162CD4">
              <w:rPr>
                <w:rFonts w:ascii="Arial" w:hAnsi="Arial" w:cs="Arial"/>
              </w:rPr>
              <w:t> </w:t>
            </w:r>
          </w:p>
        </w:tc>
        <w:tc>
          <w:tcPr>
            <w:tcW w:w="919" w:type="dxa"/>
            <w:tcBorders>
              <w:top w:val="nil"/>
              <w:left w:val="nil"/>
              <w:bottom w:val="single" w:sz="8" w:space="0" w:color="auto"/>
              <w:right w:val="single" w:sz="8" w:space="0" w:color="auto"/>
            </w:tcBorders>
            <w:shd w:val="clear" w:color="auto" w:fill="92CDDC" w:themeFill="accent5" w:themeFillTint="99"/>
            <w:noWrap/>
            <w:vAlign w:val="bottom"/>
          </w:tcPr>
          <w:p w:rsidR="0032443F" w:rsidRPr="00162CD4" w:rsidRDefault="0032443F">
            <w:pPr>
              <w:rPr>
                <w:rFonts w:ascii="Arial" w:hAnsi="Arial" w:cs="Arial"/>
              </w:rPr>
            </w:pPr>
            <w:r w:rsidRPr="00162CD4">
              <w:rPr>
                <w:rFonts w:ascii="Arial" w:hAnsi="Arial" w:cs="Arial"/>
              </w:rPr>
              <w:t> </w:t>
            </w:r>
          </w:p>
        </w:tc>
        <w:tc>
          <w:tcPr>
            <w:tcW w:w="588" w:type="dxa"/>
            <w:tcBorders>
              <w:top w:val="nil"/>
              <w:left w:val="nil"/>
              <w:bottom w:val="single" w:sz="8" w:space="0" w:color="auto"/>
              <w:right w:val="single" w:sz="8" w:space="0" w:color="auto"/>
            </w:tcBorders>
            <w:shd w:val="clear" w:color="auto" w:fill="92CDDC" w:themeFill="accent5" w:themeFillTint="99"/>
            <w:noWrap/>
            <w:vAlign w:val="bottom"/>
          </w:tcPr>
          <w:p w:rsidR="0032443F" w:rsidRDefault="0032443F">
            <w:pPr>
              <w:rPr>
                <w:rFonts w:ascii="Arial" w:hAnsi="Arial" w:cs="Arial"/>
              </w:rPr>
            </w:pPr>
            <w:r>
              <w:rPr>
                <w:rFonts w:ascii="Arial" w:hAnsi="Arial" w:cs="Arial"/>
              </w:rPr>
              <w:t> </w:t>
            </w:r>
          </w:p>
        </w:tc>
        <w:tc>
          <w:tcPr>
            <w:tcW w:w="709" w:type="dxa"/>
            <w:tcBorders>
              <w:top w:val="nil"/>
              <w:left w:val="nil"/>
              <w:bottom w:val="single" w:sz="8" w:space="0" w:color="auto"/>
              <w:right w:val="single" w:sz="8" w:space="0" w:color="auto"/>
            </w:tcBorders>
            <w:shd w:val="clear" w:color="auto" w:fill="92CDDC" w:themeFill="accent5" w:themeFillTint="99"/>
            <w:noWrap/>
            <w:vAlign w:val="bottom"/>
          </w:tcPr>
          <w:p w:rsidR="0032443F" w:rsidRDefault="0032443F">
            <w:pPr>
              <w:rPr>
                <w:rFonts w:ascii="Arial" w:hAnsi="Arial" w:cs="Arial"/>
              </w:rPr>
            </w:pPr>
            <w:r>
              <w:rPr>
                <w:rFonts w:ascii="Arial" w:hAnsi="Arial" w:cs="Arial"/>
              </w:rPr>
              <w:t> </w:t>
            </w:r>
          </w:p>
        </w:tc>
        <w:tc>
          <w:tcPr>
            <w:tcW w:w="992" w:type="dxa"/>
            <w:tcBorders>
              <w:top w:val="nil"/>
              <w:left w:val="nil"/>
              <w:bottom w:val="single" w:sz="8" w:space="0" w:color="auto"/>
              <w:right w:val="single" w:sz="8" w:space="0" w:color="auto"/>
            </w:tcBorders>
            <w:shd w:val="clear" w:color="auto" w:fill="92CDDC" w:themeFill="accent5" w:themeFillTint="99"/>
            <w:noWrap/>
            <w:vAlign w:val="bottom"/>
          </w:tcPr>
          <w:p w:rsidR="0032443F" w:rsidRDefault="0032443F">
            <w:pPr>
              <w:rPr>
                <w:rFonts w:ascii="Arial" w:hAnsi="Arial" w:cs="Arial"/>
              </w:rPr>
            </w:pPr>
            <w:r>
              <w:rPr>
                <w:rFonts w:ascii="Arial" w:hAnsi="Arial" w:cs="Arial"/>
              </w:rPr>
              <w:t> </w:t>
            </w:r>
          </w:p>
        </w:tc>
        <w:tc>
          <w:tcPr>
            <w:tcW w:w="567" w:type="dxa"/>
            <w:tcBorders>
              <w:top w:val="nil"/>
              <w:left w:val="nil"/>
              <w:bottom w:val="single" w:sz="8" w:space="0" w:color="auto"/>
              <w:right w:val="single" w:sz="8" w:space="0" w:color="auto"/>
            </w:tcBorders>
            <w:shd w:val="clear" w:color="auto" w:fill="92CDDC" w:themeFill="accent5" w:themeFillTint="99"/>
            <w:noWrap/>
            <w:vAlign w:val="bottom"/>
          </w:tcPr>
          <w:p w:rsidR="0032443F" w:rsidRDefault="0032443F">
            <w:pPr>
              <w:rPr>
                <w:rFonts w:ascii="Arial" w:hAnsi="Arial" w:cs="Arial"/>
              </w:rPr>
            </w:pPr>
            <w:r>
              <w:rPr>
                <w:rFonts w:ascii="Arial" w:hAnsi="Arial" w:cs="Arial"/>
              </w:rPr>
              <w:t> </w:t>
            </w:r>
          </w:p>
        </w:tc>
        <w:tc>
          <w:tcPr>
            <w:tcW w:w="641" w:type="dxa"/>
            <w:tcBorders>
              <w:top w:val="nil"/>
              <w:left w:val="nil"/>
              <w:bottom w:val="single" w:sz="8" w:space="0" w:color="auto"/>
              <w:right w:val="single" w:sz="8" w:space="0" w:color="auto"/>
            </w:tcBorders>
            <w:shd w:val="clear" w:color="auto" w:fill="92CDDC" w:themeFill="accent5" w:themeFillTint="99"/>
            <w:noWrap/>
            <w:vAlign w:val="bottom"/>
          </w:tcPr>
          <w:p w:rsidR="0032443F" w:rsidRDefault="0032443F">
            <w:pPr>
              <w:rPr>
                <w:rFonts w:ascii="Arial" w:hAnsi="Arial" w:cs="Arial"/>
              </w:rPr>
            </w:pPr>
            <w:r>
              <w:rPr>
                <w:rFonts w:ascii="Arial" w:hAnsi="Arial" w:cs="Arial"/>
              </w:rPr>
              <w:t> </w:t>
            </w:r>
          </w:p>
        </w:tc>
        <w:tc>
          <w:tcPr>
            <w:tcW w:w="635" w:type="dxa"/>
            <w:tcBorders>
              <w:top w:val="nil"/>
              <w:left w:val="nil"/>
              <w:bottom w:val="single" w:sz="8" w:space="0" w:color="auto"/>
              <w:right w:val="single" w:sz="8" w:space="0" w:color="auto"/>
            </w:tcBorders>
            <w:shd w:val="clear" w:color="auto" w:fill="auto"/>
            <w:noWrap/>
            <w:vAlign w:val="bottom"/>
          </w:tcPr>
          <w:p w:rsidR="0032443F" w:rsidRDefault="0032443F">
            <w:pPr>
              <w:rPr>
                <w:rFonts w:ascii="Arial" w:hAnsi="Arial" w:cs="Arial"/>
              </w:rPr>
            </w:pPr>
            <w:r>
              <w:rPr>
                <w:rFonts w:ascii="Arial" w:hAnsi="Arial" w:cs="Arial"/>
              </w:rPr>
              <w:t> </w:t>
            </w:r>
          </w:p>
        </w:tc>
        <w:tc>
          <w:tcPr>
            <w:tcW w:w="4657" w:type="dxa"/>
            <w:tcBorders>
              <w:top w:val="nil"/>
              <w:left w:val="nil"/>
              <w:bottom w:val="single" w:sz="8" w:space="0" w:color="auto"/>
              <w:right w:val="single" w:sz="8" w:space="0" w:color="auto"/>
            </w:tcBorders>
            <w:shd w:val="clear" w:color="auto" w:fill="auto"/>
            <w:noWrap/>
            <w:vAlign w:val="bottom"/>
          </w:tcPr>
          <w:p w:rsidR="003E528C" w:rsidRDefault="003E528C" w:rsidP="001524DC">
            <w:pPr>
              <w:rPr>
                <w:rFonts w:ascii="Arial" w:hAnsi="Arial" w:cs="Arial"/>
              </w:rPr>
            </w:pPr>
            <w:r>
              <w:rPr>
                <w:rFonts w:ascii="Arial" w:hAnsi="Arial" w:cs="Arial"/>
              </w:rPr>
              <w:t xml:space="preserve">1 litro por cada color básico (amarillo, azul, rojo, blanco, negro) y posibilidad de otros 3 litros por mural. </w:t>
            </w:r>
            <w:r w:rsidR="00B80622">
              <w:rPr>
                <w:rFonts w:ascii="Arial" w:hAnsi="Arial" w:cs="Arial"/>
              </w:rPr>
              <w:t>Los cuales se otorgarán si hace falta.</w:t>
            </w:r>
          </w:p>
        </w:tc>
      </w:tr>
      <w:tr w:rsidR="005D08D6"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6B753B" w:rsidRDefault="00460D2C" w:rsidP="00460D2C">
            <w:pPr>
              <w:jc w:val="center"/>
              <w:rPr>
                <w:rFonts w:ascii="Arial" w:hAnsi="Arial" w:cs="Arial"/>
              </w:rPr>
            </w:pPr>
            <w:r>
              <w:rPr>
                <w:rFonts w:ascii="Arial" w:hAnsi="Arial" w:cs="Arial"/>
              </w:rPr>
              <w:t xml:space="preserve">27 noches  </w:t>
            </w:r>
            <w:r w:rsidR="00B80622">
              <w:rPr>
                <w:rFonts w:ascii="Arial" w:hAnsi="Arial" w:cs="Arial"/>
              </w:rPr>
              <w:t xml:space="preserve"> </w:t>
            </w:r>
            <w:r>
              <w:rPr>
                <w:rFonts w:ascii="Arial" w:hAnsi="Arial" w:cs="Arial"/>
              </w:rPr>
              <w:t>hospedaje</w:t>
            </w:r>
            <w:r w:rsidR="00B80622">
              <w:rPr>
                <w:rFonts w:ascii="Arial" w:hAnsi="Arial" w:cs="Arial"/>
              </w:rPr>
              <w:t xml:space="preserve"> </w:t>
            </w:r>
          </w:p>
        </w:tc>
        <w:tc>
          <w:tcPr>
            <w:tcW w:w="2275" w:type="dxa"/>
            <w:tcBorders>
              <w:top w:val="nil"/>
              <w:left w:val="nil"/>
              <w:bottom w:val="single" w:sz="8" w:space="0" w:color="auto"/>
              <w:right w:val="single" w:sz="8" w:space="0" w:color="auto"/>
            </w:tcBorders>
            <w:shd w:val="clear" w:color="auto" w:fill="auto"/>
            <w:vAlign w:val="bottom"/>
          </w:tcPr>
          <w:p w:rsidR="006B753B" w:rsidRDefault="001524DC">
            <w:pPr>
              <w:jc w:val="both"/>
              <w:rPr>
                <w:rFonts w:ascii="Arial" w:hAnsi="Arial" w:cs="Arial"/>
              </w:rPr>
            </w:pPr>
            <w:r>
              <w:rPr>
                <w:rFonts w:ascii="Arial" w:hAnsi="Arial" w:cs="Arial"/>
              </w:rPr>
              <w:t>Encargado de hospedaje</w:t>
            </w:r>
          </w:p>
        </w:tc>
        <w:tc>
          <w:tcPr>
            <w:tcW w:w="419" w:type="dxa"/>
            <w:tcBorders>
              <w:top w:val="nil"/>
              <w:left w:val="nil"/>
              <w:bottom w:val="single" w:sz="8" w:space="0" w:color="auto"/>
              <w:right w:val="single" w:sz="8" w:space="0" w:color="auto"/>
            </w:tcBorders>
            <w:shd w:val="clear" w:color="auto" w:fill="auto"/>
            <w:noWrap/>
            <w:vAlign w:val="bottom"/>
          </w:tcPr>
          <w:p w:rsidR="006B753B" w:rsidRDefault="006B753B">
            <w:pPr>
              <w:rPr>
                <w:rFonts w:ascii="Arial" w:hAnsi="Arial" w:cs="Arial"/>
              </w:rPr>
            </w:pPr>
          </w:p>
        </w:tc>
        <w:tc>
          <w:tcPr>
            <w:tcW w:w="530" w:type="dxa"/>
            <w:tcBorders>
              <w:top w:val="nil"/>
              <w:left w:val="nil"/>
              <w:bottom w:val="single" w:sz="8" w:space="0" w:color="auto"/>
              <w:right w:val="single" w:sz="8" w:space="0" w:color="auto"/>
            </w:tcBorders>
            <w:shd w:val="clear" w:color="auto" w:fill="auto"/>
            <w:noWrap/>
            <w:vAlign w:val="bottom"/>
          </w:tcPr>
          <w:p w:rsidR="006B753B" w:rsidRPr="00162CD4"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auto"/>
            <w:noWrap/>
            <w:vAlign w:val="bottom"/>
          </w:tcPr>
          <w:p w:rsidR="006B753B" w:rsidRPr="00162CD4"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F79646" w:themeFill="accent6"/>
            <w:noWrap/>
            <w:vAlign w:val="bottom"/>
          </w:tcPr>
          <w:p w:rsidR="006B753B" w:rsidRPr="00162CD4"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F79646" w:themeFill="accent6"/>
            <w:noWrap/>
            <w:vAlign w:val="bottom"/>
          </w:tcPr>
          <w:p w:rsidR="006B753B" w:rsidRPr="00162CD4" w:rsidRDefault="006B753B">
            <w:pPr>
              <w:rPr>
                <w:rFonts w:ascii="Arial" w:hAnsi="Arial" w:cs="Arial"/>
              </w:rPr>
            </w:pPr>
          </w:p>
        </w:tc>
        <w:tc>
          <w:tcPr>
            <w:tcW w:w="919" w:type="dxa"/>
            <w:tcBorders>
              <w:top w:val="nil"/>
              <w:left w:val="nil"/>
              <w:bottom w:val="single" w:sz="8" w:space="0" w:color="auto"/>
              <w:right w:val="single" w:sz="8" w:space="0" w:color="auto"/>
            </w:tcBorders>
            <w:shd w:val="clear" w:color="auto" w:fill="F79646" w:themeFill="accent6"/>
            <w:noWrap/>
            <w:vAlign w:val="bottom"/>
          </w:tcPr>
          <w:p w:rsidR="006B753B" w:rsidRPr="00162CD4" w:rsidRDefault="006B753B">
            <w:pPr>
              <w:rPr>
                <w:rFonts w:ascii="Arial" w:hAnsi="Arial" w:cs="Arial"/>
              </w:rPr>
            </w:pPr>
          </w:p>
        </w:tc>
        <w:tc>
          <w:tcPr>
            <w:tcW w:w="588" w:type="dxa"/>
            <w:tcBorders>
              <w:top w:val="nil"/>
              <w:left w:val="nil"/>
              <w:bottom w:val="single" w:sz="8" w:space="0" w:color="auto"/>
              <w:right w:val="single" w:sz="8" w:space="0" w:color="auto"/>
            </w:tcBorders>
            <w:shd w:val="clear" w:color="auto" w:fill="F79646" w:themeFill="accent6"/>
            <w:noWrap/>
            <w:vAlign w:val="bottom"/>
          </w:tcPr>
          <w:p w:rsidR="006B753B" w:rsidRDefault="006B753B">
            <w:pPr>
              <w:rPr>
                <w:rFonts w:ascii="Arial" w:hAnsi="Arial" w:cs="Arial"/>
              </w:rPr>
            </w:pPr>
          </w:p>
        </w:tc>
        <w:tc>
          <w:tcPr>
            <w:tcW w:w="709" w:type="dxa"/>
            <w:tcBorders>
              <w:top w:val="nil"/>
              <w:left w:val="nil"/>
              <w:bottom w:val="single" w:sz="8" w:space="0" w:color="auto"/>
              <w:right w:val="single" w:sz="8" w:space="0" w:color="auto"/>
            </w:tcBorders>
            <w:shd w:val="clear" w:color="auto" w:fill="F79646" w:themeFill="accent6"/>
            <w:noWrap/>
            <w:vAlign w:val="bottom"/>
          </w:tcPr>
          <w:p w:rsidR="006B753B" w:rsidRDefault="006B753B">
            <w:pPr>
              <w:rPr>
                <w:rFonts w:ascii="Arial" w:hAnsi="Arial" w:cs="Arial"/>
              </w:rPr>
            </w:pPr>
          </w:p>
        </w:tc>
        <w:tc>
          <w:tcPr>
            <w:tcW w:w="992" w:type="dxa"/>
            <w:tcBorders>
              <w:top w:val="nil"/>
              <w:left w:val="nil"/>
              <w:bottom w:val="single" w:sz="8" w:space="0" w:color="auto"/>
              <w:right w:val="single" w:sz="8" w:space="0" w:color="auto"/>
            </w:tcBorders>
            <w:shd w:val="clear" w:color="auto" w:fill="F79646" w:themeFill="accent6"/>
            <w:noWrap/>
            <w:vAlign w:val="bottom"/>
          </w:tcPr>
          <w:p w:rsidR="006B753B" w:rsidRDefault="006B753B">
            <w:pPr>
              <w:rPr>
                <w:rFonts w:ascii="Arial" w:hAnsi="Arial" w:cs="Arial"/>
              </w:rPr>
            </w:pPr>
          </w:p>
        </w:tc>
        <w:tc>
          <w:tcPr>
            <w:tcW w:w="567" w:type="dxa"/>
            <w:tcBorders>
              <w:top w:val="nil"/>
              <w:left w:val="nil"/>
              <w:bottom w:val="single" w:sz="8" w:space="0" w:color="auto"/>
              <w:right w:val="single" w:sz="8" w:space="0" w:color="auto"/>
            </w:tcBorders>
            <w:shd w:val="clear" w:color="auto" w:fill="F79646" w:themeFill="accent6"/>
            <w:noWrap/>
            <w:vAlign w:val="bottom"/>
          </w:tcPr>
          <w:p w:rsidR="006B753B"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F79646" w:themeFill="accent6"/>
            <w:noWrap/>
            <w:vAlign w:val="bottom"/>
          </w:tcPr>
          <w:p w:rsidR="006B753B" w:rsidRDefault="006B753B">
            <w:pPr>
              <w:rPr>
                <w:rFonts w:ascii="Arial" w:hAnsi="Arial" w:cs="Arial"/>
              </w:rPr>
            </w:pPr>
          </w:p>
        </w:tc>
        <w:tc>
          <w:tcPr>
            <w:tcW w:w="635" w:type="dxa"/>
            <w:tcBorders>
              <w:top w:val="nil"/>
              <w:left w:val="nil"/>
              <w:bottom w:val="single" w:sz="8" w:space="0" w:color="auto"/>
              <w:right w:val="single" w:sz="8" w:space="0" w:color="auto"/>
            </w:tcBorders>
            <w:shd w:val="clear" w:color="auto" w:fill="auto"/>
            <w:noWrap/>
            <w:vAlign w:val="bottom"/>
          </w:tcPr>
          <w:p w:rsidR="006B753B" w:rsidRDefault="006B753B">
            <w:pPr>
              <w:rPr>
                <w:rFonts w:ascii="Arial" w:hAnsi="Arial" w:cs="Arial"/>
              </w:rPr>
            </w:pPr>
          </w:p>
        </w:tc>
        <w:tc>
          <w:tcPr>
            <w:tcW w:w="4657" w:type="dxa"/>
            <w:tcBorders>
              <w:top w:val="nil"/>
              <w:left w:val="nil"/>
              <w:bottom w:val="single" w:sz="8" w:space="0" w:color="auto"/>
              <w:right w:val="single" w:sz="8" w:space="0" w:color="auto"/>
            </w:tcBorders>
            <w:shd w:val="clear" w:color="auto" w:fill="auto"/>
            <w:noWrap/>
            <w:vAlign w:val="bottom"/>
          </w:tcPr>
          <w:p w:rsidR="006B753B" w:rsidRDefault="00460D2C" w:rsidP="006B753B">
            <w:pPr>
              <w:rPr>
                <w:rFonts w:ascii="Arial" w:hAnsi="Arial" w:cs="Arial"/>
              </w:rPr>
            </w:pPr>
            <w:r>
              <w:rPr>
                <w:rFonts w:ascii="Arial" w:hAnsi="Arial" w:cs="Arial"/>
              </w:rPr>
              <w:t>El artista internacional Reynaldo Alfonso requiere la renta de un cuarto de hotel o algún sitio de hospedaje</w:t>
            </w:r>
          </w:p>
        </w:tc>
      </w:tr>
      <w:tr w:rsidR="005D08D6"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6B753B" w:rsidRDefault="0009283A" w:rsidP="00F408C5">
            <w:pPr>
              <w:jc w:val="center"/>
              <w:rPr>
                <w:rFonts w:ascii="Arial" w:hAnsi="Arial" w:cs="Arial"/>
              </w:rPr>
            </w:pPr>
            <w:r>
              <w:rPr>
                <w:rFonts w:ascii="Arial" w:hAnsi="Arial" w:cs="Arial"/>
              </w:rPr>
              <w:t>3</w:t>
            </w:r>
            <w:r w:rsidR="000F5DF3">
              <w:rPr>
                <w:rFonts w:ascii="Arial" w:hAnsi="Arial" w:cs="Arial"/>
              </w:rPr>
              <w:t xml:space="preserve"> comidas x </w:t>
            </w:r>
            <w:r w:rsidR="00460D2C">
              <w:rPr>
                <w:rFonts w:ascii="Arial" w:hAnsi="Arial" w:cs="Arial"/>
              </w:rPr>
              <w:t xml:space="preserve">27 </w:t>
            </w:r>
            <w:r w:rsidR="000F5DF3">
              <w:rPr>
                <w:rFonts w:ascii="Arial" w:hAnsi="Arial" w:cs="Arial"/>
              </w:rPr>
              <w:t xml:space="preserve">días = </w:t>
            </w:r>
            <w:r w:rsidR="00460D2C">
              <w:rPr>
                <w:rFonts w:ascii="Arial" w:hAnsi="Arial" w:cs="Arial"/>
              </w:rPr>
              <w:t xml:space="preserve">81 </w:t>
            </w:r>
          </w:p>
        </w:tc>
        <w:tc>
          <w:tcPr>
            <w:tcW w:w="2275" w:type="dxa"/>
            <w:tcBorders>
              <w:top w:val="nil"/>
              <w:left w:val="nil"/>
              <w:bottom w:val="single" w:sz="8" w:space="0" w:color="auto"/>
              <w:right w:val="single" w:sz="8" w:space="0" w:color="auto"/>
            </w:tcBorders>
            <w:shd w:val="clear" w:color="auto" w:fill="auto"/>
            <w:vAlign w:val="bottom"/>
          </w:tcPr>
          <w:p w:rsidR="006B753B" w:rsidRDefault="001524DC">
            <w:pPr>
              <w:jc w:val="both"/>
              <w:rPr>
                <w:rFonts w:ascii="Arial" w:hAnsi="Arial" w:cs="Arial"/>
              </w:rPr>
            </w:pPr>
            <w:r>
              <w:rPr>
                <w:rFonts w:ascii="Arial" w:hAnsi="Arial" w:cs="Arial"/>
              </w:rPr>
              <w:t>Encargado de alimentación de artistas</w:t>
            </w:r>
          </w:p>
        </w:tc>
        <w:tc>
          <w:tcPr>
            <w:tcW w:w="419" w:type="dxa"/>
            <w:tcBorders>
              <w:top w:val="nil"/>
              <w:left w:val="nil"/>
              <w:bottom w:val="single" w:sz="8" w:space="0" w:color="auto"/>
              <w:right w:val="single" w:sz="8" w:space="0" w:color="auto"/>
            </w:tcBorders>
            <w:shd w:val="clear" w:color="auto" w:fill="auto"/>
            <w:noWrap/>
            <w:vAlign w:val="bottom"/>
          </w:tcPr>
          <w:p w:rsidR="006B753B" w:rsidRDefault="006B753B">
            <w:pPr>
              <w:rPr>
                <w:rFonts w:ascii="Arial" w:hAnsi="Arial" w:cs="Arial"/>
              </w:rPr>
            </w:pPr>
          </w:p>
        </w:tc>
        <w:tc>
          <w:tcPr>
            <w:tcW w:w="530" w:type="dxa"/>
            <w:tcBorders>
              <w:top w:val="nil"/>
              <w:left w:val="nil"/>
              <w:bottom w:val="single" w:sz="8" w:space="0" w:color="auto"/>
              <w:right w:val="single" w:sz="8" w:space="0" w:color="auto"/>
            </w:tcBorders>
            <w:shd w:val="clear" w:color="auto" w:fill="auto"/>
            <w:noWrap/>
            <w:vAlign w:val="bottom"/>
          </w:tcPr>
          <w:p w:rsidR="006B753B" w:rsidRPr="00162CD4"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auto"/>
            <w:noWrap/>
            <w:vAlign w:val="bottom"/>
          </w:tcPr>
          <w:p w:rsidR="006B753B" w:rsidRPr="00162CD4"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D99594" w:themeFill="accent2" w:themeFillTint="99"/>
            <w:noWrap/>
            <w:vAlign w:val="bottom"/>
          </w:tcPr>
          <w:p w:rsidR="006B753B" w:rsidRPr="00162CD4"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D99594" w:themeFill="accent2" w:themeFillTint="99"/>
            <w:noWrap/>
            <w:vAlign w:val="bottom"/>
          </w:tcPr>
          <w:p w:rsidR="006B753B" w:rsidRPr="00162CD4" w:rsidRDefault="006B753B">
            <w:pPr>
              <w:rPr>
                <w:rFonts w:ascii="Arial" w:hAnsi="Arial" w:cs="Arial"/>
              </w:rPr>
            </w:pPr>
          </w:p>
        </w:tc>
        <w:tc>
          <w:tcPr>
            <w:tcW w:w="919" w:type="dxa"/>
            <w:tcBorders>
              <w:top w:val="nil"/>
              <w:left w:val="nil"/>
              <w:bottom w:val="single" w:sz="8" w:space="0" w:color="auto"/>
              <w:right w:val="single" w:sz="8" w:space="0" w:color="auto"/>
            </w:tcBorders>
            <w:shd w:val="clear" w:color="auto" w:fill="D99594" w:themeFill="accent2" w:themeFillTint="99"/>
            <w:noWrap/>
            <w:vAlign w:val="bottom"/>
          </w:tcPr>
          <w:p w:rsidR="006B753B" w:rsidRPr="00162CD4" w:rsidRDefault="006B753B">
            <w:pPr>
              <w:rPr>
                <w:rFonts w:ascii="Arial" w:hAnsi="Arial" w:cs="Arial"/>
              </w:rPr>
            </w:pPr>
          </w:p>
        </w:tc>
        <w:tc>
          <w:tcPr>
            <w:tcW w:w="588" w:type="dxa"/>
            <w:tcBorders>
              <w:top w:val="nil"/>
              <w:left w:val="nil"/>
              <w:bottom w:val="single" w:sz="8" w:space="0" w:color="auto"/>
              <w:right w:val="single" w:sz="8" w:space="0" w:color="auto"/>
            </w:tcBorders>
            <w:shd w:val="clear" w:color="auto" w:fill="D99594" w:themeFill="accent2" w:themeFillTint="99"/>
            <w:noWrap/>
            <w:vAlign w:val="bottom"/>
          </w:tcPr>
          <w:p w:rsidR="006B753B" w:rsidRDefault="006B753B">
            <w:pPr>
              <w:rPr>
                <w:rFonts w:ascii="Arial" w:hAnsi="Arial" w:cs="Arial"/>
              </w:rPr>
            </w:pPr>
          </w:p>
        </w:tc>
        <w:tc>
          <w:tcPr>
            <w:tcW w:w="709" w:type="dxa"/>
            <w:tcBorders>
              <w:top w:val="nil"/>
              <w:left w:val="nil"/>
              <w:bottom w:val="single" w:sz="8" w:space="0" w:color="auto"/>
              <w:right w:val="single" w:sz="8" w:space="0" w:color="auto"/>
            </w:tcBorders>
            <w:shd w:val="clear" w:color="auto" w:fill="D99594" w:themeFill="accent2" w:themeFillTint="99"/>
            <w:noWrap/>
            <w:vAlign w:val="bottom"/>
          </w:tcPr>
          <w:p w:rsidR="006B753B" w:rsidRDefault="006B753B">
            <w:pPr>
              <w:rPr>
                <w:rFonts w:ascii="Arial" w:hAnsi="Arial" w:cs="Arial"/>
              </w:rPr>
            </w:pPr>
          </w:p>
        </w:tc>
        <w:tc>
          <w:tcPr>
            <w:tcW w:w="992" w:type="dxa"/>
            <w:tcBorders>
              <w:top w:val="nil"/>
              <w:left w:val="nil"/>
              <w:bottom w:val="single" w:sz="8" w:space="0" w:color="auto"/>
              <w:right w:val="single" w:sz="8" w:space="0" w:color="auto"/>
            </w:tcBorders>
            <w:shd w:val="clear" w:color="auto" w:fill="D99594" w:themeFill="accent2" w:themeFillTint="99"/>
            <w:noWrap/>
            <w:vAlign w:val="bottom"/>
          </w:tcPr>
          <w:p w:rsidR="006B753B" w:rsidRDefault="006B753B">
            <w:pPr>
              <w:rPr>
                <w:rFonts w:ascii="Arial" w:hAnsi="Arial" w:cs="Arial"/>
              </w:rPr>
            </w:pPr>
          </w:p>
        </w:tc>
        <w:tc>
          <w:tcPr>
            <w:tcW w:w="567" w:type="dxa"/>
            <w:tcBorders>
              <w:top w:val="nil"/>
              <w:left w:val="nil"/>
              <w:bottom w:val="single" w:sz="8" w:space="0" w:color="auto"/>
              <w:right w:val="single" w:sz="8" w:space="0" w:color="auto"/>
            </w:tcBorders>
            <w:shd w:val="clear" w:color="auto" w:fill="D99594" w:themeFill="accent2" w:themeFillTint="99"/>
            <w:noWrap/>
            <w:vAlign w:val="bottom"/>
          </w:tcPr>
          <w:p w:rsidR="006B753B" w:rsidRDefault="006B753B">
            <w:pPr>
              <w:rPr>
                <w:rFonts w:ascii="Arial" w:hAnsi="Arial" w:cs="Arial"/>
              </w:rPr>
            </w:pPr>
          </w:p>
        </w:tc>
        <w:tc>
          <w:tcPr>
            <w:tcW w:w="641" w:type="dxa"/>
            <w:tcBorders>
              <w:top w:val="nil"/>
              <w:left w:val="nil"/>
              <w:bottom w:val="single" w:sz="8" w:space="0" w:color="auto"/>
              <w:right w:val="single" w:sz="8" w:space="0" w:color="auto"/>
            </w:tcBorders>
            <w:shd w:val="clear" w:color="auto" w:fill="D99594" w:themeFill="accent2" w:themeFillTint="99"/>
            <w:noWrap/>
            <w:vAlign w:val="bottom"/>
          </w:tcPr>
          <w:p w:rsidR="006B753B" w:rsidRDefault="006B753B">
            <w:pPr>
              <w:rPr>
                <w:rFonts w:ascii="Arial" w:hAnsi="Arial" w:cs="Arial"/>
              </w:rPr>
            </w:pPr>
          </w:p>
        </w:tc>
        <w:tc>
          <w:tcPr>
            <w:tcW w:w="635" w:type="dxa"/>
            <w:tcBorders>
              <w:top w:val="nil"/>
              <w:left w:val="nil"/>
              <w:bottom w:val="single" w:sz="8" w:space="0" w:color="auto"/>
              <w:right w:val="single" w:sz="8" w:space="0" w:color="auto"/>
            </w:tcBorders>
            <w:shd w:val="clear" w:color="auto" w:fill="auto"/>
            <w:noWrap/>
            <w:vAlign w:val="bottom"/>
          </w:tcPr>
          <w:p w:rsidR="006B753B" w:rsidRDefault="006B753B">
            <w:pPr>
              <w:rPr>
                <w:rFonts w:ascii="Arial" w:hAnsi="Arial" w:cs="Arial"/>
              </w:rPr>
            </w:pPr>
          </w:p>
        </w:tc>
        <w:tc>
          <w:tcPr>
            <w:tcW w:w="4657" w:type="dxa"/>
            <w:tcBorders>
              <w:top w:val="nil"/>
              <w:left w:val="nil"/>
              <w:bottom w:val="single" w:sz="8" w:space="0" w:color="auto"/>
              <w:right w:val="single" w:sz="8" w:space="0" w:color="auto"/>
            </w:tcBorders>
            <w:shd w:val="clear" w:color="auto" w:fill="auto"/>
            <w:noWrap/>
            <w:vAlign w:val="bottom"/>
          </w:tcPr>
          <w:p w:rsidR="006B753B" w:rsidRDefault="003A4AAF" w:rsidP="00460D2C">
            <w:pPr>
              <w:rPr>
                <w:rFonts w:ascii="Arial" w:hAnsi="Arial" w:cs="Arial"/>
              </w:rPr>
            </w:pPr>
            <w:r>
              <w:rPr>
                <w:rFonts w:ascii="Arial" w:hAnsi="Arial" w:cs="Arial"/>
              </w:rPr>
              <w:t xml:space="preserve">Es necesario llevar el alimento a la hora de la comida o </w:t>
            </w:r>
            <w:r w:rsidR="00460D2C">
              <w:rPr>
                <w:rFonts w:ascii="Arial" w:hAnsi="Arial" w:cs="Arial"/>
              </w:rPr>
              <w:t>establecer un ingreso suficiente para que los artistas puedan costear la producción</w:t>
            </w:r>
          </w:p>
        </w:tc>
      </w:tr>
      <w:tr w:rsidR="001524DC"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1524DC" w:rsidRDefault="005B76B3">
            <w:pPr>
              <w:jc w:val="center"/>
              <w:rPr>
                <w:rFonts w:ascii="Arial" w:hAnsi="Arial" w:cs="Arial"/>
              </w:rPr>
            </w:pPr>
            <w:r>
              <w:rPr>
                <w:rFonts w:ascii="Arial" w:hAnsi="Arial" w:cs="Arial"/>
              </w:rPr>
              <w:t>0</w:t>
            </w:r>
          </w:p>
        </w:tc>
        <w:tc>
          <w:tcPr>
            <w:tcW w:w="2275" w:type="dxa"/>
            <w:tcBorders>
              <w:top w:val="nil"/>
              <w:left w:val="nil"/>
              <w:bottom w:val="single" w:sz="8" w:space="0" w:color="auto"/>
              <w:right w:val="single" w:sz="8" w:space="0" w:color="auto"/>
            </w:tcBorders>
            <w:shd w:val="clear" w:color="auto" w:fill="auto"/>
            <w:vAlign w:val="bottom"/>
          </w:tcPr>
          <w:p w:rsidR="001524DC" w:rsidRDefault="001524DC">
            <w:pPr>
              <w:jc w:val="both"/>
              <w:rPr>
                <w:rFonts w:ascii="Arial" w:hAnsi="Arial" w:cs="Arial"/>
              </w:rPr>
            </w:pPr>
            <w:r>
              <w:rPr>
                <w:rFonts w:ascii="Arial" w:hAnsi="Arial" w:cs="Arial"/>
              </w:rPr>
              <w:t>Encargado de convocatoria a Comunidad Artística</w:t>
            </w:r>
          </w:p>
        </w:tc>
        <w:tc>
          <w:tcPr>
            <w:tcW w:w="419" w:type="dxa"/>
            <w:tcBorders>
              <w:top w:val="nil"/>
              <w:left w:val="nil"/>
              <w:bottom w:val="single" w:sz="8" w:space="0" w:color="auto"/>
              <w:right w:val="single" w:sz="8" w:space="0" w:color="auto"/>
            </w:tcBorders>
            <w:shd w:val="clear" w:color="auto" w:fill="D9D9D9" w:themeFill="background1" w:themeFillShade="D9"/>
            <w:noWrap/>
            <w:vAlign w:val="bottom"/>
          </w:tcPr>
          <w:p w:rsidR="001524DC" w:rsidRDefault="001524DC">
            <w:pPr>
              <w:rPr>
                <w:rFonts w:ascii="Arial" w:hAnsi="Arial" w:cs="Arial"/>
              </w:rPr>
            </w:pPr>
          </w:p>
        </w:tc>
        <w:tc>
          <w:tcPr>
            <w:tcW w:w="530" w:type="dxa"/>
            <w:tcBorders>
              <w:top w:val="nil"/>
              <w:left w:val="nil"/>
              <w:bottom w:val="single" w:sz="8" w:space="0" w:color="auto"/>
              <w:right w:val="single" w:sz="8" w:space="0" w:color="auto"/>
            </w:tcBorders>
            <w:shd w:val="clear" w:color="auto" w:fill="D9D9D9" w:themeFill="background1" w:themeFillShade="D9"/>
            <w:noWrap/>
            <w:vAlign w:val="bottom"/>
          </w:tcPr>
          <w:p w:rsidR="001524DC" w:rsidRPr="00162CD4" w:rsidRDefault="001524DC">
            <w:pPr>
              <w:rPr>
                <w:rFonts w:ascii="Arial" w:hAnsi="Arial" w:cs="Arial"/>
              </w:rPr>
            </w:pPr>
          </w:p>
        </w:tc>
        <w:tc>
          <w:tcPr>
            <w:tcW w:w="641" w:type="dxa"/>
            <w:tcBorders>
              <w:top w:val="nil"/>
              <w:left w:val="nil"/>
              <w:bottom w:val="single" w:sz="8" w:space="0" w:color="auto"/>
              <w:right w:val="single" w:sz="8" w:space="0" w:color="auto"/>
            </w:tcBorders>
            <w:shd w:val="clear" w:color="auto" w:fill="auto"/>
            <w:noWrap/>
            <w:vAlign w:val="bottom"/>
          </w:tcPr>
          <w:p w:rsidR="001524DC" w:rsidRPr="00162CD4" w:rsidRDefault="001524DC">
            <w:pPr>
              <w:rPr>
                <w:rFonts w:ascii="Arial" w:hAnsi="Arial" w:cs="Arial"/>
              </w:rPr>
            </w:pPr>
          </w:p>
        </w:tc>
        <w:tc>
          <w:tcPr>
            <w:tcW w:w="641" w:type="dxa"/>
            <w:tcBorders>
              <w:top w:val="nil"/>
              <w:left w:val="nil"/>
              <w:bottom w:val="single" w:sz="8" w:space="0" w:color="auto"/>
              <w:right w:val="single" w:sz="8" w:space="0" w:color="auto"/>
            </w:tcBorders>
            <w:shd w:val="clear" w:color="auto" w:fill="auto"/>
            <w:noWrap/>
            <w:vAlign w:val="bottom"/>
          </w:tcPr>
          <w:p w:rsidR="001524DC" w:rsidRPr="00162CD4" w:rsidRDefault="001524DC">
            <w:pPr>
              <w:rPr>
                <w:rFonts w:ascii="Arial" w:hAnsi="Arial" w:cs="Arial"/>
              </w:rPr>
            </w:pPr>
          </w:p>
        </w:tc>
        <w:tc>
          <w:tcPr>
            <w:tcW w:w="641" w:type="dxa"/>
            <w:tcBorders>
              <w:top w:val="nil"/>
              <w:left w:val="nil"/>
              <w:bottom w:val="single" w:sz="8" w:space="0" w:color="auto"/>
              <w:right w:val="single" w:sz="8" w:space="0" w:color="auto"/>
            </w:tcBorders>
            <w:shd w:val="clear" w:color="auto" w:fill="auto"/>
            <w:noWrap/>
            <w:vAlign w:val="bottom"/>
          </w:tcPr>
          <w:p w:rsidR="001524DC" w:rsidRPr="00162CD4" w:rsidRDefault="001524DC">
            <w:pPr>
              <w:rPr>
                <w:rFonts w:ascii="Arial" w:hAnsi="Arial" w:cs="Arial"/>
              </w:rPr>
            </w:pPr>
          </w:p>
        </w:tc>
        <w:tc>
          <w:tcPr>
            <w:tcW w:w="919" w:type="dxa"/>
            <w:tcBorders>
              <w:top w:val="nil"/>
              <w:left w:val="nil"/>
              <w:bottom w:val="single" w:sz="8" w:space="0" w:color="auto"/>
              <w:right w:val="single" w:sz="8" w:space="0" w:color="auto"/>
            </w:tcBorders>
            <w:shd w:val="clear" w:color="auto" w:fill="auto"/>
            <w:noWrap/>
            <w:vAlign w:val="bottom"/>
          </w:tcPr>
          <w:p w:rsidR="001524DC" w:rsidRPr="00162CD4" w:rsidRDefault="001524DC">
            <w:pPr>
              <w:rPr>
                <w:rFonts w:ascii="Arial" w:hAnsi="Arial" w:cs="Arial"/>
              </w:rPr>
            </w:pPr>
          </w:p>
        </w:tc>
        <w:tc>
          <w:tcPr>
            <w:tcW w:w="588" w:type="dxa"/>
            <w:tcBorders>
              <w:top w:val="nil"/>
              <w:left w:val="nil"/>
              <w:bottom w:val="single" w:sz="8" w:space="0" w:color="auto"/>
              <w:right w:val="single" w:sz="8" w:space="0" w:color="auto"/>
            </w:tcBorders>
            <w:shd w:val="clear" w:color="auto" w:fill="auto"/>
            <w:noWrap/>
            <w:vAlign w:val="bottom"/>
          </w:tcPr>
          <w:p w:rsidR="001524DC" w:rsidRDefault="001524DC">
            <w:pPr>
              <w:rPr>
                <w:rFonts w:ascii="Arial" w:hAnsi="Arial" w:cs="Arial"/>
              </w:rPr>
            </w:pPr>
          </w:p>
        </w:tc>
        <w:tc>
          <w:tcPr>
            <w:tcW w:w="709" w:type="dxa"/>
            <w:tcBorders>
              <w:top w:val="nil"/>
              <w:left w:val="nil"/>
              <w:bottom w:val="single" w:sz="8" w:space="0" w:color="auto"/>
              <w:right w:val="single" w:sz="8" w:space="0" w:color="auto"/>
            </w:tcBorders>
            <w:shd w:val="clear" w:color="auto" w:fill="auto"/>
            <w:noWrap/>
            <w:vAlign w:val="bottom"/>
          </w:tcPr>
          <w:p w:rsidR="001524DC" w:rsidRDefault="001524DC">
            <w:pPr>
              <w:rPr>
                <w:rFonts w:ascii="Arial" w:hAnsi="Arial" w:cs="Arial"/>
              </w:rPr>
            </w:pPr>
          </w:p>
        </w:tc>
        <w:tc>
          <w:tcPr>
            <w:tcW w:w="992" w:type="dxa"/>
            <w:tcBorders>
              <w:top w:val="nil"/>
              <w:left w:val="nil"/>
              <w:bottom w:val="single" w:sz="8" w:space="0" w:color="auto"/>
              <w:right w:val="single" w:sz="8" w:space="0" w:color="auto"/>
            </w:tcBorders>
            <w:shd w:val="clear" w:color="auto" w:fill="auto"/>
            <w:noWrap/>
            <w:vAlign w:val="bottom"/>
          </w:tcPr>
          <w:p w:rsidR="001524DC" w:rsidRDefault="001524DC">
            <w:pPr>
              <w:rPr>
                <w:rFonts w:ascii="Arial" w:hAnsi="Arial" w:cs="Arial"/>
              </w:rPr>
            </w:pPr>
          </w:p>
        </w:tc>
        <w:tc>
          <w:tcPr>
            <w:tcW w:w="567" w:type="dxa"/>
            <w:tcBorders>
              <w:top w:val="nil"/>
              <w:left w:val="nil"/>
              <w:bottom w:val="single" w:sz="8" w:space="0" w:color="auto"/>
              <w:right w:val="single" w:sz="8" w:space="0" w:color="auto"/>
            </w:tcBorders>
            <w:shd w:val="clear" w:color="auto" w:fill="auto"/>
            <w:noWrap/>
            <w:vAlign w:val="bottom"/>
          </w:tcPr>
          <w:p w:rsidR="001524DC" w:rsidRDefault="001524DC">
            <w:pPr>
              <w:rPr>
                <w:rFonts w:ascii="Arial" w:hAnsi="Arial" w:cs="Arial"/>
              </w:rPr>
            </w:pPr>
          </w:p>
        </w:tc>
        <w:tc>
          <w:tcPr>
            <w:tcW w:w="641" w:type="dxa"/>
            <w:tcBorders>
              <w:top w:val="nil"/>
              <w:left w:val="nil"/>
              <w:bottom w:val="single" w:sz="8" w:space="0" w:color="auto"/>
              <w:right w:val="single" w:sz="8" w:space="0" w:color="auto"/>
            </w:tcBorders>
            <w:shd w:val="clear" w:color="auto" w:fill="auto"/>
            <w:noWrap/>
            <w:vAlign w:val="bottom"/>
          </w:tcPr>
          <w:p w:rsidR="001524DC" w:rsidRDefault="001524DC">
            <w:pPr>
              <w:rPr>
                <w:rFonts w:ascii="Arial" w:hAnsi="Arial" w:cs="Arial"/>
              </w:rPr>
            </w:pPr>
          </w:p>
        </w:tc>
        <w:tc>
          <w:tcPr>
            <w:tcW w:w="635" w:type="dxa"/>
            <w:tcBorders>
              <w:top w:val="nil"/>
              <w:left w:val="nil"/>
              <w:bottom w:val="single" w:sz="8" w:space="0" w:color="auto"/>
              <w:right w:val="single" w:sz="8" w:space="0" w:color="auto"/>
            </w:tcBorders>
            <w:shd w:val="clear" w:color="auto" w:fill="auto"/>
            <w:noWrap/>
            <w:vAlign w:val="bottom"/>
          </w:tcPr>
          <w:p w:rsidR="001524DC" w:rsidRDefault="001524DC">
            <w:pPr>
              <w:rPr>
                <w:rFonts w:ascii="Arial" w:hAnsi="Arial" w:cs="Arial"/>
              </w:rPr>
            </w:pPr>
          </w:p>
        </w:tc>
        <w:tc>
          <w:tcPr>
            <w:tcW w:w="4657" w:type="dxa"/>
            <w:tcBorders>
              <w:top w:val="nil"/>
              <w:left w:val="nil"/>
              <w:bottom w:val="single" w:sz="8" w:space="0" w:color="auto"/>
              <w:right w:val="single" w:sz="8" w:space="0" w:color="auto"/>
            </w:tcBorders>
            <w:shd w:val="clear" w:color="auto" w:fill="auto"/>
            <w:noWrap/>
            <w:vAlign w:val="bottom"/>
          </w:tcPr>
          <w:p w:rsidR="001524DC" w:rsidRDefault="005B76B3" w:rsidP="006B753B">
            <w:pPr>
              <w:rPr>
                <w:rFonts w:ascii="Arial" w:hAnsi="Arial" w:cs="Arial"/>
              </w:rPr>
            </w:pPr>
            <w:r>
              <w:rPr>
                <w:rFonts w:ascii="Arial" w:hAnsi="Arial" w:cs="Arial"/>
              </w:rPr>
              <w:t>Participación y prensa por medios y contactos de involucrados</w:t>
            </w:r>
          </w:p>
        </w:tc>
      </w:tr>
      <w:tr w:rsidR="005D08D6"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1524DC" w:rsidRDefault="007F4495" w:rsidP="001524DC">
            <w:pPr>
              <w:jc w:val="center"/>
              <w:rPr>
                <w:rFonts w:ascii="Arial" w:hAnsi="Arial" w:cs="Arial"/>
              </w:rPr>
            </w:pPr>
            <w:r>
              <w:rPr>
                <w:rFonts w:ascii="Arial" w:hAnsi="Arial" w:cs="Arial"/>
              </w:rPr>
              <w:t>Todos involucrados</w:t>
            </w:r>
          </w:p>
        </w:tc>
        <w:tc>
          <w:tcPr>
            <w:tcW w:w="2275" w:type="dxa"/>
            <w:tcBorders>
              <w:top w:val="nil"/>
              <w:left w:val="nil"/>
              <w:bottom w:val="single" w:sz="8" w:space="0" w:color="auto"/>
              <w:right w:val="single" w:sz="8" w:space="0" w:color="auto"/>
            </w:tcBorders>
            <w:shd w:val="clear" w:color="auto" w:fill="auto"/>
            <w:vAlign w:val="bottom"/>
          </w:tcPr>
          <w:p w:rsidR="001524DC" w:rsidRDefault="001524DC" w:rsidP="001524DC">
            <w:pPr>
              <w:rPr>
                <w:rFonts w:ascii="Arial" w:hAnsi="Arial" w:cs="Arial"/>
              </w:rPr>
            </w:pPr>
            <w:r>
              <w:rPr>
                <w:rFonts w:ascii="Arial" w:hAnsi="Arial" w:cs="Arial"/>
              </w:rPr>
              <w:t> Encargado de prensa/difusión</w:t>
            </w:r>
          </w:p>
        </w:tc>
        <w:tc>
          <w:tcPr>
            <w:tcW w:w="419" w:type="dxa"/>
            <w:tcBorders>
              <w:top w:val="nil"/>
              <w:left w:val="nil"/>
              <w:bottom w:val="single" w:sz="8" w:space="0" w:color="auto"/>
              <w:right w:val="single" w:sz="8" w:space="0" w:color="auto"/>
            </w:tcBorders>
            <w:shd w:val="clear" w:color="auto" w:fill="auto"/>
            <w:noWrap/>
            <w:vAlign w:val="bottom"/>
          </w:tcPr>
          <w:p w:rsidR="001524DC" w:rsidRDefault="001524DC" w:rsidP="001524DC">
            <w:pPr>
              <w:rPr>
                <w:rFonts w:ascii="Arial" w:hAnsi="Arial" w:cs="Arial"/>
              </w:rPr>
            </w:pPr>
            <w:r>
              <w:rPr>
                <w:rFonts w:ascii="Arial" w:hAnsi="Arial" w:cs="Arial"/>
              </w:rPr>
              <w:t> </w:t>
            </w:r>
          </w:p>
        </w:tc>
        <w:tc>
          <w:tcPr>
            <w:tcW w:w="530" w:type="dxa"/>
            <w:tcBorders>
              <w:top w:val="nil"/>
              <w:left w:val="nil"/>
              <w:bottom w:val="single" w:sz="8" w:space="0" w:color="auto"/>
              <w:right w:val="single" w:sz="8" w:space="0" w:color="auto"/>
            </w:tcBorders>
            <w:shd w:val="clear" w:color="auto" w:fill="auto"/>
            <w:noWrap/>
            <w:vAlign w:val="bottom"/>
          </w:tcPr>
          <w:p w:rsidR="001524DC" w:rsidRPr="00162CD4" w:rsidRDefault="001524DC" w:rsidP="001524DC">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8064A2" w:themeFill="accent4"/>
            <w:noWrap/>
            <w:vAlign w:val="bottom"/>
          </w:tcPr>
          <w:p w:rsidR="001524DC" w:rsidRPr="00162CD4" w:rsidRDefault="001524DC" w:rsidP="001524DC">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auto"/>
            <w:noWrap/>
            <w:vAlign w:val="bottom"/>
          </w:tcPr>
          <w:p w:rsidR="001524DC" w:rsidRPr="00162CD4" w:rsidRDefault="001524DC" w:rsidP="001524DC">
            <w:pPr>
              <w:rPr>
                <w:rFonts w:ascii="Arial" w:hAnsi="Arial" w:cs="Arial"/>
              </w:rPr>
            </w:pPr>
            <w:r w:rsidRPr="00162CD4">
              <w:rPr>
                <w:rFonts w:ascii="Arial" w:hAnsi="Arial" w:cs="Arial"/>
              </w:rPr>
              <w:t> </w:t>
            </w:r>
          </w:p>
        </w:tc>
        <w:tc>
          <w:tcPr>
            <w:tcW w:w="641" w:type="dxa"/>
            <w:tcBorders>
              <w:top w:val="nil"/>
              <w:left w:val="nil"/>
              <w:bottom w:val="single" w:sz="8" w:space="0" w:color="auto"/>
              <w:right w:val="single" w:sz="8" w:space="0" w:color="auto"/>
            </w:tcBorders>
            <w:shd w:val="clear" w:color="auto" w:fill="auto"/>
            <w:noWrap/>
            <w:vAlign w:val="bottom"/>
          </w:tcPr>
          <w:p w:rsidR="001524DC" w:rsidRPr="00162CD4" w:rsidRDefault="001524DC" w:rsidP="001524DC">
            <w:pPr>
              <w:rPr>
                <w:rFonts w:ascii="Arial" w:hAnsi="Arial" w:cs="Arial"/>
              </w:rPr>
            </w:pPr>
            <w:r w:rsidRPr="00162CD4">
              <w:rPr>
                <w:rFonts w:ascii="Arial" w:hAnsi="Arial" w:cs="Arial"/>
              </w:rPr>
              <w:t> </w:t>
            </w:r>
          </w:p>
        </w:tc>
        <w:tc>
          <w:tcPr>
            <w:tcW w:w="919" w:type="dxa"/>
            <w:tcBorders>
              <w:top w:val="nil"/>
              <w:left w:val="nil"/>
              <w:bottom w:val="single" w:sz="8" w:space="0" w:color="auto"/>
              <w:right w:val="single" w:sz="8" w:space="0" w:color="auto"/>
            </w:tcBorders>
            <w:shd w:val="clear" w:color="auto" w:fill="auto"/>
            <w:noWrap/>
            <w:vAlign w:val="bottom"/>
          </w:tcPr>
          <w:p w:rsidR="001524DC" w:rsidRPr="00162CD4" w:rsidRDefault="001524DC" w:rsidP="001524DC">
            <w:pPr>
              <w:rPr>
                <w:rFonts w:ascii="Arial" w:hAnsi="Arial" w:cs="Arial"/>
              </w:rPr>
            </w:pPr>
            <w:r w:rsidRPr="00162CD4">
              <w:rPr>
                <w:rFonts w:ascii="Arial" w:hAnsi="Arial" w:cs="Arial"/>
              </w:rPr>
              <w:t> </w:t>
            </w:r>
          </w:p>
        </w:tc>
        <w:tc>
          <w:tcPr>
            <w:tcW w:w="588" w:type="dxa"/>
            <w:tcBorders>
              <w:top w:val="nil"/>
              <w:left w:val="nil"/>
              <w:bottom w:val="single" w:sz="8" w:space="0" w:color="auto"/>
              <w:right w:val="single" w:sz="8" w:space="0" w:color="auto"/>
            </w:tcBorders>
            <w:shd w:val="clear" w:color="auto" w:fill="8064A2" w:themeFill="accent4"/>
            <w:noWrap/>
            <w:vAlign w:val="bottom"/>
          </w:tcPr>
          <w:p w:rsidR="001524DC" w:rsidRDefault="001524DC" w:rsidP="001524DC">
            <w:pPr>
              <w:rPr>
                <w:rFonts w:ascii="Arial" w:hAnsi="Arial" w:cs="Arial"/>
              </w:rPr>
            </w:pPr>
            <w:r>
              <w:rPr>
                <w:rFonts w:ascii="Arial" w:hAnsi="Arial" w:cs="Arial"/>
              </w:rPr>
              <w:t> </w:t>
            </w:r>
          </w:p>
        </w:tc>
        <w:tc>
          <w:tcPr>
            <w:tcW w:w="709" w:type="dxa"/>
            <w:tcBorders>
              <w:top w:val="nil"/>
              <w:left w:val="nil"/>
              <w:bottom w:val="single" w:sz="8" w:space="0" w:color="auto"/>
              <w:right w:val="single" w:sz="8" w:space="0" w:color="auto"/>
            </w:tcBorders>
            <w:shd w:val="clear" w:color="auto" w:fill="auto"/>
            <w:noWrap/>
            <w:vAlign w:val="bottom"/>
          </w:tcPr>
          <w:p w:rsidR="001524DC" w:rsidRDefault="001524DC" w:rsidP="001524DC">
            <w:pPr>
              <w:rPr>
                <w:rFonts w:ascii="Arial" w:hAnsi="Arial" w:cs="Arial"/>
              </w:rPr>
            </w:pPr>
            <w:r>
              <w:rPr>
                <w:rFonts w:ascii="Arial" w:hAnsi="Arial" w:cs="Arial"/>
              </w:rPr>
              <w:t> </w:t>
            </w:r>
          </w:p>
        </w:tc>
        <w:tc>
          <w:tcPr>
            <w:tcW w:w="992" w:type="dxa"/>
            <w:tcBorders>
              <w:top w:val="nil"/>
              <w:left w:val="nil"/>
              <w:bottom w:val="single" w:sz="8" w:space="0" w:color="auto"/>
              <w:right w:val="single" w:sz="8" w:space="0" w:color="auto"/>
            </w:tcBorders>
            <w:shd w:val="clear" w:color="auto" w:fill="auto"/>
            <w:noWrap/>
            <w:vAlign w:val="bottom"/>
          </w:tcPr>
          <w:p w:rsidR="001524DC" w:rsidRDefault="001524DC" w:rsidP="001524DC">
            <w:pPr>
              <w:rPr>
                <w:rFonts w:ascii="Arial" w:hAnsi="Arial" w:cs="Arial"/>
              </w:rPr>
            </w:pPr>
            <w:r>
              <w:rPr>
                <w:rFonts w:ascii="Arial" w:hAnsi="Arial" w:cs="Arial"/>
              </w:rPr>
              <w:t> </w:t>
            </w:r>
          </w:p>
        </w:tc>
        <w:tc>
          <w:tcPr>
            <w:tcW w:w="567" w:type="dxa"/>
            <w:tcBorders>
              <w:top w:val="nil"/>
              <w:left w:val="nil"/>
              <w:bottom w:val="single" w:sz="8" w:space="0" w:color="auto"/>
              <w:right w:val="single" w:sz="8" w:space="0" w:color="auto"/>
            </w:tcBorders>
            <w:shd w:val="clear" w:color="auto" w:fill="auto"/>
            <w:noWrap/>
            <w:vAlign w:val="bottom"/>
          </w:tcPr>
          <w:p w:rsidR="001524DC" w:rsidRDefault="001524DC" w:rsidP="001524DC">
            <w:pPr>
              <w:rPr>
                <w:rFonts w:ascii="Arial" w:hAnsi="Arial" w:cs="Arial"/>
              </w:rPr>
            </w:pPr>
            <w:r>
              <w:rPr>
                <w:rFonts w:ascii="Arial" w:hAnsi="Arial" w:cs="Arial"/>
              </w:rPr>
              <w:t> </w:t>
            </w:r>
          </w:p>
        </w:tc>
        <w:tc>
          <w:tcPr>
            <w:tcW w:w="641" w:type="dxa"/>
            <w:tcBorders>
              <w:top w:val="nil"/>
              <w:left w:val="nil"/>
              <w:bottom w:val="single" w:sz="8" w:space="0" w:color="auto"/>
              <w:right w:val="single" w:sz="8" w:space="0" w:color="auto"/>
            </w:tcBorders>
            <w:shd w:val="clear" w:color="auto" w:fill="8064A2" w:themeFill="accent4"/>
            <w:noWrap/>
            <w:vAlign w:val="bottom"/>
          </w:tcPr>
          <w:p w:rsidR="001524DC" w:rsidRDefault="001524DC" w:rsidP="001524DC">
            <w:pPr>
              <w:rPr>
                <w:rFonts w:ascii="Arial" w:hAnsi="Arial" w:cs="Arial"/>
              </w:rPr>
            </w:pPr>
            <w:r>
              <w:rPr>
                <w:rFonts w:ascii="Arial" w:hAnsi="Arial" w:cs="Arial"/>
              </w:rPr>
              <w:t> </w:t>
            </w:r>
          </w:p>
        </w:tc>
        <w:tc>
          <w:tcPr>
            <w:tcW w:w="635" w:type="dxa"/>
            <w:tcBorders>
              <w:top w:val="nil"/>
              <w:left w:val="nil"/>
              <w:bottom w:val="single" w:sz="8" w:space="0" w:color="auto"/>
              <w:right w:val="single" w:sz="8" w:space="0" w:color="auto"/>
            </w:tcBorders>
            <w:shd w:val="clear" w:color="auto" w:fill="auto"/>
            <w:noWrap/>
            <w:vAlign w:val="bottom"/>
          </w:tcPr>
          <w:p w:rsidR="001524DC" w:rsidRDefault="001524DC" w:rsidP="001524DC">
            <w:pPr>
              <w:rPr>
                <w:rFonts w:ascii="Arial" w:hAnsi="Arial" w:cs="Arial"/>
              </w:rPr>
            </w:pPr>
            <w:r>
              <w:rPr>
                <w:rFonts w:ascii="Arial" w:hAnsi="Arial" w:cs="Arial"/>
              </w:rPr>
              <w:t> </w:t>
            </w:r>
          </w:p>
        </w:tc>
        <w:tc>
          <w:tcPr>
            <w:tcW w:w="4657" w:type="dxa"/>
            <w:tcBorders>
              <w:top w:val="nil"/>
              <w:left w:val="nil"/>
              <w:bottom w:val="single" w:sz="8" w:space="0" w:color="auto"/>
              <w:right w:val="single" w:sz="8" w:space="0" w:color="auto"/>
            </w:tcBorders>
            <w:shd w:val="clear" w:color="auto" w:fill="auto"/>
            <w:noWrap/>
            <w:vAlign w:val="bottom"/>
          </w:tcPr>
          <w:p w:rsidR="001524DC" w:rsidRDefault="007F4495" w:rsidP="001524DC">
            <w:pPr>
              <w:rPr>
                <w:rFonts w:ascii="Arial" w:hAnsi="Arial" w:cs="Arial"/>
              </w:rPr>
            </w:pPr>
            <w:r>
              <w:rPr>
                <w:rFonts w:ascii="Arial" w:hAnsi="Arial" w:cs="Arial"/>
              </w:rPr>
              <w:t xml:space="preserve">Se cuentan </w:t>
            </w:r>
            <w:r w:rsidR="00D87A8E">
              <w:rPr>
                <w:rFonts w:ascii="Arial" w:hAnsi="Arial" w:cs="Arial"/>
              </w:rPr>
              <w:t>con algunos medios de difusión</w:t>
            </w:r>
          </w:p>
        </w:tc>
      </w:tr>
      <w:tr w:rsidR="005D08D6" w:rsidTr="005D08D6">
        <w:trPr>
          <w:trHeight w:val="315"/>
        </w:trPr>
        <w:tc>
          <w:tcPr>
            <w:tcW w:w="1488" w:type="dxa"/>
            <w:tcBorders>
              <w:top w:val="nil"/>
              <w:left w:val="single" w:sz="8" w:space="0" w:color="auto"/>
              <w:bottom w:val="single" w:sz="8" w:space="0" w:color="auto"/>
              <w:right w:val="single" w:sz="8" w:space="0" w:color="auto"/>
            </w:tcBorders>
            <w:shd w:val="clear" w:color="auto" w:fill="auto"/>
            <w:noWrap/>
            <w:vAlign w:val="bottom"/>
          </w:tcPr>
          <w:p w:rsidR="001524DC" w:rsidRDefault="00460D2C" w:rsidP="001524DC">
            <w:pPr>
              <w:jc w:val="center"/>
              <w:rPr>
                <w:rFonts w:ascii="Arial" w:hAnsi="Arial" w:cs="Arial"/>
              </w:rPr>
            </w:pPr>
            <w:r>
              <w:rPr>
                <w:rFonts w:ascii="Arial" w:hAnsi="Arial" w:cs="Arial"/>
              </w:rPr>
              <w:lastRenderedPageBreak/>
              <w:t>2</w:t>
            </w:r>
            <w:r w:rsidR="00D87A8E">
              <w:rPr>
                <w:rFonts w:ascii="Arial" w:hAnsi="Arial" w:cs="Arial"/>
              </w:rPr>
              <w:t xml:space="preserve"> artistas + comunidad invitada</w:t>
            </w:r>
          </w:p>
        </w:tc>
        <w:tc>
          <w:tcPr>
            <w:tcW w:w="2275" w:type="dxa"/>
            <w:tcBorders>
              <w:top w:val="nil"/>
              <w:left w:val="nil"/>
              <w:bottom w:val="single" w:sz="8" w:space="0" w:color="auto"/>
              <w:right w:val="single" w:sz="8" w:space="0" w:color="auto"/>
            </w:tcBorders>
            <w:shd w:val="clear" w:color="auto" w:fill="auto"/>
            <w:vAlign w:val="bottom"/>
          </w:tcPr>
          <w:p w:rsidR="001524DC" w:rsidRDefault="004E517E" w:rsidP="001524DC">
            <w:pPr>
              <w:rPr>
                <w:rFonts w:ascii="Arial" w:hAnsi="Arial" w:cs="Arial"/>
              </w:rPr>
            </w:pPr>
            <w:r>
              <w:rPr>
                <w:rFonts w:ascii="Arial" w:hAnsi="Arial" w:cs="Arial"/>
              </w:rPr>
              <w:t>Realización de Murales</w:t>
            </w:r>
          </w:p>
        </w:tc>
        <w:tc>
          <w:tcPr>
            <w:tcW w:w="419" w:type="dxa"/>
            <w:tcBorders>
              <w:top w:val="nil"/>
              <w:left w:val="nil"/>
              <w:bottom w:val="single" w:sz="8" w:space="0" w:color="auto"/>
              <w:right w:val="single" w:sz="8" w:space="0" w:color="auto"/>
            </w:tcBorders>
            <w:shd w:val="clear" w:color="auto" w:fill="auto"/>
            <w:noWrap/>
            <w:vAlign w:val="bottom"/>
          </w:tcPr>
          <w:p w:rsidR="001524DC" w:rsidRDefault="001524DC" w:rsidP="001524DC">
            <w:pPr>
              <w:rPr>
                <w:rFonts w:ascii="Arial" w:hAnsi="Arial" w:cs="Arial"/>
              </w:rPr>
            </w:pPr>
          </w:p>
        </w:tc>
        <w:tc>
          <w:tcPr>
            <w:tcW w:w="530" w:type="dxa"/>
            <w:tcBorders>
              <w:top w:val="nil"/>
              <w:left w:val="nil"/>
              <w:bottom w:val="single" w:sz="8" w:space="0" w:color="auto"/>
              <w:right w:val="single" w:sz="8" w:space="0" w:color="auto"/>
            </w:tcBorders>
            <w:shd w:val="clear" w:color="auto" w:fill="auto"/>
            <w:noWrap/>
            <w:vAlign w:val="bottom"/>
          </w:tcPr>
          <w:p w:rsidR="001524DC" w:rsidRPr="00162CD4" w:rsidRDefault="001524DC" w:rsidP="001524DC">
            <w:pPr>
              <w:rPr>
                <w:rFonts w:ascii="Arial" w:hAnsi="Arial" w:cs="Arial"/>
              </w:rPr>
            </w:pPr>
          </w:p>
        </w:tc>
        <w:tc>
          <w:tcPr>
            <w:tcW w:w="641" w:type="dxa"/>
            <w:tcBorders>
              <w:top w:val="nil"/>
              <w:left w:val="nil"/>
              <w:bottom w:val="single" w:sz="8" w:space="0" w:color="auto"/>
              <w:right w:val="single" w:sz="8" w:space="0" w:color="auto"/>
            </w:tcBorders>
            <w:shd w:val="clear" w:color="auto" w:fill="auto"/>
            <w:noWrap/>
            <w:vAlign w:val="bottom"/>
          </w:tcPr>
          <w:p w:rsidR="001524DC" w:rsidRPr="00162CD4" w:rsidRDefault="001524DC" w:rsidP="001524DC">
            <w:pPr>
              <w:rPr>
                <w:rFonts w:ascii="Arial" w:hAnsi="Arial" w:cs="Arial"/>
              </w:rPr>
            </w:pPr>
          </w:p>
        </w:tc>
        <w:tc>
          <w:tcPr>
            <w:tcW w:w="641" w:type="dxa"/>
            <w:tcBorders>
              <w:top w:val="nil"/>
              <w:left w:val="nil"/>
              <w:bottom w:val="single" w:sz="8" w:space="0" w:color="auto"/>
              <w:right w:val="single" w:sz="8" w:space="0" w:color="auto"/>
            </w:tcBorders>
            <w:shd w:val="clear" w:color="auto" w:fill="943634" w:themeFill="accent2" w:themeFillShade="BF"/>
            <w:noWrap/>
            <w:vAlign w:val="bottom"/>
          </w:tcPr>
          <w:p w:rsidR="001524DC" w:rsidRPr="00162CD4" w:rsidRDefault="001524DC" w:rsidP="001524DC">
            <w:pPr>
              <w:rPr>
                <w:rFonts w:ascii="Arial" w:hAnsi="Arial" w:cs="Arial"/>
              </w:rPr>
            </w:pPr>
          </w:p>
        </w:tc>
        <w:tc>
          <w:tcPr>
            <w:tcW w:w="641" w:type="dxa"/>
            <w:tcBorders>
              <w:top w:val="nil"/>
              <w:left w:val="nil"/>
              <w:bottom w:val="single" w:sz="8" w:space="0" w:color="auto"/>
              <w:right w:val="single" w:sz="8" w:space="0" w:color="auto"/>
            </w:tcBorders>
            <w:shd w:val="clear" w:color="auto" w:fill="943634" w:themeFill="accent2" w:themeFillShade="BF"/>
            <w:noWrap/>
            <w:vAlign w:val="bottom"/>
          </w:tcPr>
          <w:p w:rsidR="001524DC" w:rsidRPr="00162CD4" w:rsidRDefault="001524DC" w:rsidP="001524DC">
            <w:pPr>
              <w:rPr>
                <w:rFonts w:ascii="Arial" w:hAnsi="Arial" w:cs="Arial"/>
              </w:rPr>
            </w:pPr>
          </w:p>
        </w:tc>
        <w:tc>
          <w:tcPr>
            <w:tcW w:w="919" w:type="dxa"/>
            <w:tcBorders>
              <w:top w:val="nil"/>
              <w:left w:val="nil"/>
              <w:bottom w:val="single" w:sz="8" w:space="0" w:color="auto"/>
              <w:right w:val="single" w:sz="8" w:space="0" w:color="auto"/>
            </w:tcBorders>
            <w:shd w:val="clear" w:color="auto" w:fill="943634" w:themeFill="accent2" w:themeFillShade="BF"/>
            <w:noWrap/>
            <w:vAlign w:val="bottom"/>
          </w:tcPr>
          <w:p w:rsidR="001524DC" w:rsidRPr="00162CD4" w:rsidRDefault="001524DC" w:rsidP="001524DC">
            <w:pPr>
              <w:rPr>
                <w:rFonts w:ascii="Arial" w:hAnsi="Arial" w:cs="Arial"/>
              </w:rPr>
            </w:pPr>
          </w:p>
        </w:tc>
        <w:tc>
          <w:tcPr>
            <w:tcW w:w="588" w:type="dxa"/>
            <w:tcBorders>
              <w:top w:val="nil"/>
              <w:left w:val="nil"/>
              <w:bottom w:val="single" w:sz="8" w:space="0" w:color="auto"/>
              <w:right w:val="single" w:sz="8" w:space="0" w:color="auto"/>
            </w:tcBorders>
            <w:shd w:val="clear" w:color="auto" w:fill="943634" w:themeFill="accent2" w:themeFillShade="BF"/>
            <w:noWrap/>
            <w:vAlign w:val="bottom"/>
          </w:tcPr>
          <w:p w:rsidR="001524DC" w:rsidRDefault="001524DC" w:rsidP="001524DC">
            <w:pPr>
              <w:rPr>
                <w:rFonts w:ascii="Arial" w:hAnsi="Arial" w:cs="Arial"/>
              </w:rPr>
            </w:pPr>
          </w:p>
        </w:tc>
        <w:tc>
          <w:tcPr>
            <w:tcW w:w="709" w:type="dxa"/>
            <w:tcBorders>
              <w:top w:val="nil"/>
              <w:left w:val="nil"/>
              <w:bottom w:val="single" w:sz="8" w:space="0" w:color="auto"/>
              <w:right w:val="single" w:sz="8" w:space="0" w:color="auto"/>
            </w:tcBorders>
            <w:shd w:val="clear" w:color="auto" w:fill="943634" w:themeFill="accent2" w:themeFillShade="BF"/>
            <w:noWrap/>
            <w:vAlign w:val="bottom"/>
          </w:tcPr>
          <w:p w:rsidR="001524DC" w:rsidRDefault="001524DC" w:rsidP="001524DC">
            <w:pPr>
              <w:rPr>
                <w:rFonts w:ascii="Arial" w:hAnsi="Arial" w:cs="Arial"/>
              </w:rPr>
            </w:pPr>
          </w:p>
        </w:tc>
        <w:tc>
          <w:tcPr>
            <w:tcW w:w="992" w:type="dxa"/>
            <w:tcBorders>
              <w:top w:val="nil"/>
              <w:left w:val="nil"/>
              <w:bottom w:val="single" w:sz="8" w:space="0" w:color="auto"/>
              <w:right w:val="single" w:sz="8" w:space="0" w:color="auto"/>
            </w:tcBorders>
            <w:shd w:val="clear" w:color="auto" w:fill="943634" w:themeFill="accent2" w:themeFillShade="BF"/>
            <w:noWrap/>
            <w:vAlign w:val="bottom"/>
          </w:tcPr>
          <w:p w:rsidR="001524DC" w:rsidRDefault="001524DC" w:rsidP="001524DC">
            <w:pPr>
              <w:rPr>
                <w:rFonts w:ascii="Arial" w:hAnsi="Arial" w:cs="Arial"/>
              </w:rPr>
            </w:pPr>
          </w:p>
        </w:tc>
        <w:tc>
          <w:tcPr>
            <w:tcW w:w="567" w:type="dxa"/>
            <w:tcBorders>
              <w:top w:val="nil"/>
              <w:left w:val="nil"/>
              <w:bottom w:val="single" w:sz="8" w:space="0" w:color="auto"/>
              <w:right w:val="single" w:sz="8" w:space="0" w:color="auto"/>
            </w:tcBorders>
            <w:shd w:val="clear" w:color="auto" w:fill="943634" w:themeFill="accent2" w:themeFillShade="BF"/>
            <w:noWrap/>
            <w:vAlign w:val="bottom"/>
          </w:tcPr>
          <w:p w:rsidR="001524DC" w:rsidRDefault="001524DC" w:rsidP="001524DC">
            <w:pPr>
              <w:rPr>
                <w:rFonts w:ascii="Arial" w:hAnsi="Arial" w:cs="Arial"/>
              </w:rPr>
            </w:pPr>
          </w:p>
        </w:tc>
        <w:tc>
          <w:tcPr>
            <w:tcW w:w="641" w:type="dxa"/>
            <w:tcBorders>
              <w:top w:val="nil"/>
              <w:left w:val="nil"/>
              <w:bottom w:val="single" w:sz="8" w:space="0" w:color="auto"/>
              <w:right w:val="single" w:sz="8" w:space="0" w:color="auto"/>
            </w:tcBorders>
            <w:shd w:val="clear" w:color="auto" w:fill="943634" w:themeFill="accent2" w:themeFillShade="BF"/>
            <w:noWrap/>
            <w:vAlign w:val="bottom"/>
          </w:tcPr>
          <w:p w:rsidR="001524DC" w:rsidRDefault="001524DC" w:rsidP="001524DC">
            <w:pPr>
              <w:rPr>
                <w:rFonts w:ascii="Arial" w:hAnsi="Arial" w:cs="Arial"/>
              </w:rPr>
            </w:pPr>
          </w:p>
        </w:tc>
        <w:tc>
          <w:tcPr>
            <w:tcW w:w="635" w:type="dxa"/>
            <w:tcBorders>
              <w:top w:val="nil"/>
              <w:left w:val="nil"/>
              <w:bottom w:val="single" w:sz="8" w:space="0" w:color="auto"/>
              <w:right w:val="single" w:sz="8" w:space="0" w:color="auto"/>
            </w:tcBorders>
            <w:shd w:val="clear" w:color="auto" w:fill="auto"/>
            <w:noWrap/>
            <w:vAlign w:val="bottom"/>
          </w:tcPr>
          <w:p w:rsidR="001524DC" w:rsidRDefault="001524DC" w:rsidP="001524DC">
            <w:pPr>
              <w:rPr>
                <w:rFonts w:ascii="Arial" w:hAnsi="Arial" w:cs="Arial"/>
              </w:rPr>
            </w:pPr>
          </w:p>
        </w:tc>
        <w:tc>
          <w:tcPr>
            <w:tcW w:w="4657" w:type="dxa"/>
            <w:tcBorders>
              <w:top w:val="nil"/>
              <w:left w:val="nil"/>
              <w:bottom w:val="single" w:sz="8" w:space="0" w:color="auto"/>
              <w:right w:val="single" w:sz="8" w:space="0" w:color="auto"/>
            </w:tcBorders>
            <w:shd w:val="clear" w:color="auto" w:fill="auto"/>
            <w:noWrap/>
            <w:vAlign w:val="bottom"/>
          </w:tcPr>
          <w:p w:rsidR="001524DC" w:rsidRDefault="003D0473" w:rsidP="001524DC">
            <w:pPr>
              <w:rPr>
                <w:rFonts w:ascii="Arial" w:hAnsi="Arial" w:cs="Arial"/>
              </w:rPr>
            </w:pPr>
            <w:r>
              <w:rPr>
                <w:rFonts w:ascii="Arial" w:hAnsi="Arial" w:cs="Arial"/>
              </w:rPr>
              <w:t>Existen</w:t>
            </w:r>
            <w:r w:rsidR="0009283A">
              <w:rPr>
                <w:rFonts w:ascii="Arial" w:hAnsi="Arial" w:cs="Arial"/>
              </w:rPr>
              <w:t xml:space="preserve"> 3 directores</w:t>
            </w:r>
            <w:r>
              <w:rPr>
                <w:rFonts w:ascii="Arial" w:hAnsi="Arial" w:cs="Arial"/>
              </w:rPr>
              <w:t xml:space="preserve"> de murales con una temática en específico.</w:t>
            </w:r>
          </w:p>
        </w:tc>
      </w:tr>
    </w:tbl>
    <w:p w:rsidR="003D0B3A" w:rsidRDefault="003D0B3A" w:rsidP="003D0B3A"/>
    <w:tbl>
      <w:tblPr>
        <w:tblStyle w:val="Tablaconcuadrcula"/>
        <w:tblpPr w:leftFromText="141" w:rightFromText="141" w:vertAnchor="text" w:horzAnchor="page" w:tblpX="3547" w:tblpY="40"/>
        <w:tblW w:w="0" w:type="auto"/>
        <w:shd w:val="clear" w:color="auto" w:fill="1F497D" w:themeFill="text2"/>
        <w:tblLook w:val="04A0" w:firstRow="1" w:lastRow="0" w:firstColumn="1" w:lastColumn="0" w:noHBand="0" w:noVBand="1"/>
      </w:tblPr>
      <w:tblGrid>
        <w:gridCol w:w="519"/>
      </w:tblGrid>
      <w:tr w:rsidR="007729CF" w:rsidTr="007729CF">
        <w:trPr>
          <w:trHeight w:val="299"/>
        </w:trPr>
        <w:tc>
          <w:tcPr>
            <w:tcW w:w="519" w:type="dxa"/>
            <w:shd w:val="clear" w:color="auto" w:fill="1F497D" w:themeFill="text2"/>
          </w:tcPr>
          <w:p w:rsidR="007729CF" w:rsidRDefault="007729CF" w:rsidP="007729CF">
            <w:pPr>
              <w:rPr>
                <w:rFonts w:ascii="Arial" w:hAnsi="Arial" w:cs="Arial"/>
                <w:shd w:val="clear" w:color="auto" w:fill="1F497D" w:themeFill="text2"/>
              </w:rPr>
            </w:pPr>
          </w:p>
        </w:tc>
      </w:tr>
    </w:tbl>
    <w:tbl>
      <w:tblPr>
        <w:tblStyle w:val="Tablaconcuadrcula"/>
        <w:tblpPr w:leftFromText="141" w:rightFromText="141" w:vertAnchor="text" w:horzAnchor="margin" w:tblpXSpec="center" w:tblpY="-46"/>
        <w:tblW w:w="0" w:type="auto"/>
        <w:shd w:val="clear" w:color="auto" w:fill="1F497D" w:themeFill="text2"/>
        <w:tblLook w:val="04A0" w:firstRow="1" w:lastRow="0" w:firstColumn="1" w:lastColumn="0" w:noHBand="0" w:noVBand="1"/>
      </w:tblPr>
      <w:tblGrid>
        <w:gridCol w:w="519"/>
      </w:tblGrid>
      <w:tr w:rsidR="007729CF" w:rsidTr="007729CF">
        <w:trPr>
          <w:trHeight w:val="299"/>
        </w:trPr>
        <w:tc>
          <w:tcPr>
            <w:tcW w:w="519" w:type="dxa"/>
            <w:shd w:val="clear" w:color="auto" w:fill="9BBB59" w:themeFill="accent3"/>
          </w:tcPr>
          <w:p w:rsidR="007729CF" w:rsidRDefault="007729CF" w:rsidP="007729CF">
            <w:pPr>
              <w:rPr>
                <w:rFonts w:ascii="Arial" w:hAnsi="Arial" w:cs="Arial"/>
                <w:shd w:val="clear" w:color="auto" w:fill="1F497D" w:themeFill="text2"/>
              </w:rPr>
            </w:pPr>
          </w:p>
        </w:tc>
      </w:tr>
    </w:tbl>
    <w:tbl>
      <w:tblPr>
        <w:tblStyle w:val="Tablaconcuadrcula"/>
        <w:tblpPr w:leftFromText="141" w:rightFromText="141" w:vertAnchor="text" w:horzAnchor="page" w:tblpX="13993" w:tblpY="-24"/>
        <w:tblW w:w="0" w:type="auto"/>
        <w:shd w:val="clear" w:color="auto" w:fill="1F497D" w:themeFill="text2"/>
        <w:tblLook w:val="04A0" w:firstRow="1" w:lastRow="0" w:firstColumn="1" w:lastColumn="0" w:noHBand="0" w:noVBand="1"/>
      </w:tblPr>
      <w:tblGrid>
        <w:gridCol w:w="519"/>
      </w:tblGrid>
      <w:tr w:rsidR="007729CF" w:rsidTr="007729CF">
        <w:trPr>
          <w:trHeight w:val="299"/>
        </w:trPr>
        <w:tc>
          <w:tcPr>
            <w:tcW w:w="519" w:type="dxa"/>
            <w:shd w:val="clear" w:color="auto" w:fill="943634" w:themeFill="accent2" w:themeFillShade="BF"/>
          </w:tcPr>
          <w:p w:rsidR="007729CF" w:rsidRDefault="007729CF" w:rsidP="007729CF">
            <w:pPr>
              <w:rPr>
                <w:rFonts w:ascii="Arial" w:hAnsi="Arial" w:cs="Arial"/>
                <w:shd w:val="clear" w:color="auto" w:fill="1F497D" w:themeFill="text2"/>
              </w:rPr>
            </w:pPr>
          </w:p>
        </w:tc>
      </w:tr>
    </w:tbl>
    <w:p w:rsidR="007729CF" w:rsidRPr="00162CD4" w:rsidRDefault="00162CD4" w:rsidP="007729CF">
      <w:pPr>
        <w:rPr>
          <w:rFonts w:ascii="Arial" w:hAnsi="Arial" w:cs="Arial"/>
          <w:shd w:val="clear" w:color="auto" w:fill="1F497D" w:themeFill="text2"/>
        </w:rPr>
      </w:pPr>
      <w:proofErr w:type="spellStart"/>
      <w:r w:rsidRPr="00FE00C2">
        <w:rPr>
          <w:rFonts w:ascii="Arial" w:hAnsi="Arial" w:cs="Arial"/>
          <w:b/>
        </w:rPr>
        <w:t>Imaj</w:t>
      </w:r>
      <w:proofErr w:type="spellEnd"/>
      <w:r w:rsidR="007729CF">
        <w:rPr>
          <w:rFonts w:ascii="Arial" w:hAnsi="Arial" w:cs="Arial"/>
          <w:b/>
        </w:rPr>
        <w:t xml:space="preserve"> </w:t>
      </w:r>
      <w:r w:rsidR="007729CF">
        <w:rPr>
          <w:rFonts w:ascii="Arial" w:hAnsi="Arial" w:cs="Arial"/>
          <w:b/>
        </w:rPr>
        <w:tab/>
      </w:r>
      <w:r w:rsidR="007729CF">
        <w:rPr>
          <w:rFonts w:ascii="Arial" w:hAnsi="Arial" w:cs="Arial"/>
          <w:b/>
        </w:rPr>
        <w:tab/>
      </w:r>
      <w:r w:rsidR="007729CF">
        <w:rPr>
          <w:rFonts w:ascii="Arial" w:hAnsi="Arial" w:cs="Arial"/>
          <w:b/>
        </w:rPr>
        <w:tab/>
      </w:r>
      <w:r w:rsidR="007729CF">
        <w:rPr>
          <w:rFonts w:ascii="Arial" w:hAnsi="Arial" w:cs="Arial"/>
          <w:b/>
        </w:rPr>
        <w:tab/>
      </w:r>
      <w:r w:rsidR="007729CF">
        <w:rPr>
          <w:rFonts w:ascii="Arial" w:hAnsi="Arial" w:cs="Arial"/>
          <w:b/>
        </w:rPr>
        <w:tab/>
      </w:r>
      <w:r w:rsidR="007729CF">
        <w:rPr>
          <w:rFonts w:ascii="Arial" w:hAnsi="Arial" w:cs="Arial"/>
          <w:b/>
        </w:rPr>
        <w:tab/>
        <w:t>P. Material</w:t>
      </w:r>
      <w:r w:rsidR="007729CF">
        <w:rPr>
          <w:rFonts w:ascii="Arial" w:hAnsi="Arial" w:cs="Arial"/>
          <w:b/>
        </w:rPr>
        <w:tab/>
      </w:r>
      <w:r w:rsidR="007729CF">
        <w:rPr>
          <w:rFonts w:ascii="Arial" w:hAnsi="Arial" w:cs="Arial"/>
          <w:b/>
        </w:rPr>
        <w:tab/>
      </w:r>
      <w:r w:rsidR="007729CF">
        <w:rPr>
          <w:rFonts w:ascii="Arial" w:hAnsi="Arial" w:cs="Arial"/>
          <w:b/>
        </w:rPr>
        <w:tab/>
      </w:r>
      <w:r w:rsidR="00AF548A">
        <w:rPr>
          <w:rFonts w:ascii="Arial" w:hAnsi="Arial" w:cs="Arial"/>
          <w:b/>
        </w:rPr>
        <w:tab/>
      </w:r>
      <w:r w:rsidR="00AF548A">
        <w:rPr>
          <w:rFonts w:ascii="Arial" w:hAnsi="Arial" w:cs="Arial"/>
          <w:b/>
        </w:rPr>
        <w:tab/>
      </w:r>
      <w:r w:rsidR="007729CF">
        <w:rPr>
          <w:rFonts w:ascii="Arial" w:hAnsi="Arial" w:cs="Arial"/>
          <w:b/>
        </w:rPr>
        <w:t>Artistas</w:t>
      </w:r>
      <w:r w:rsidR="007729CF">
        <w:rPr>
          <w:rFonts w:ascii="Arial" w:hAnsi="Arial" w:cs="Arial"/>
          <w:b/>
        </w:rPr>
        <w:tab/>
      </w:r>
      <w:r w:rsidR="007729CF">
        <w:rPr>
          <w:rFonts w:ascii="Arial" w:hAnsi="Arial" w:cs="Arial"/>
          <w:b/>
        </w:rPr>
        <w:tab/>
      </w:r>
      <w:r w:rsidR="007729CF">
        <w:rPr>
          <w:rFonts w:ascii="Arial" w:hAnsi="Arial" w:cs="Arial"/>
          <w:b/>
        </w:rPr>
        <w:tab/>
      </w:r>
    </w:p>
    <w:p w:rsidR="007729CF" w:rsidRPr="007729CF" w:rsidRDefault="007729CF" w:rsidP="007729CF">
      <w:pPr>
        <w:shd w:val="clear" w:color="auto" w:fill="FFFFFF" w:themeFill="background1"/>
        <w:rPr>
          <w:rFonts w:ascii="Arial" w:hAnsi="Arial" w:cs="Arial"/>
          <w:b/>
        </w:rPr>
      </w:pPr>
    </w:p>
    <w:tbl>
      <w:tblPr>
        <w:tblStyle w:val="Tablaconcuadrcula"/>
        <w:tblpPr w:leftFromText="141" w:rightFromText="141" w:vertAnchor="text" w:horzAnchor="page" w:tblpX="3569" w:tblpY="51"/>
        <w:tblW w:w="0" w:type="auto"/>
        <w:shd w:val="clear" w:color="auto" w:fill="1F497D" w:themeFill="text2"/>
        <w:tblLook w:val="04A0" w:firstRow="1" w:lastRow="0" w:firstColumn="1" w:lastColumn="0" w:noHBand="0" w:noVBand="1"/>
      </w:tblPr>
      <w:tblGrid>
        <w:gridCol w:w="519"/>
      </w:tblGrid>
      <w:tr w:rsidR="007729CF" w:rsidTr="007729CF">
        <w:trPr>
          <w:trHeight w:val="299"/>
        </w:trPr>
        <w:tc>
          <w:tcPr>
            <w:tcW w:w="519" w:type="dxa"/>
            <w:shd w:val="clear" w:color="auto" w:fill="F79646" w:themeFill="accent6"/>
          </w:tcPr>
          <w:p w:rsidR="007729CF" w:rsidRDefault="007729CF" w:rsidP="00366BEC">
            <w:pPr>
              <w:rPr>
                <w:rFonts w:ascii="Arial" w:hAnsi="Arial" w:cs="Arial"/>
                <w:shd w:val="clear" w:color="auto" w:fill="1F497D" w:themeFill="text2"/>
              </w:rPr>
            </w:pPr>
          </w:p>
        </w:tc>
      </w:tr>
    </w:tbl>
    <w:tbl>
      <w:tblPr>
        <w:tblStyle w:val="Tablaconcuadrcula"/>
        <w:tblpPr w:leftFromText="141" w:rightFromText="141" w:vertAnchor="text" w:horzAnchor="margin" w:tblpXSpec="center" w:tblpY="-36"/>
        <w:tblW w:w="0" w:type="auto"/>
        <w:shd w:val="clear" w:color="auto" w:fill="1F497D" w:themeFill="text2"/>
        <w:tblLook w:val="04A0" w:firstRow="1" w:lastRow="0" w:firstColumn="1" w:lastColumn="0" w:noHBand="0" w:noVBand="1"/>
      </w:tblPr>
      <w:tblGrid>
        <w:gridCol w:w="519"/>
      </w:tblGrid>
      <w:tr w:rsidR="007729CF" w:rsidTr="007729CF">
        <w:trPr>
          <w:trHeight w:val="299"/>
        </w:trPr>
        <w:tc>
          <w:tcPr>
            <w:tcW w:w="519" w:type="dxa"/>
            <w:shd w:val="clear" w:color="auto" w:fill="92CDDC" w:themeFill="accent5" w:themeFillTint="99"/>
          </w:tcPr>
          <w:p w:rsidR="007729CF" w:rsidRDefault="007729CF" w:rsidP="007729CF">
            <w:pPr>
              <w:rPr>
                <w:rFonts w:ascii="Arial" w:hAnsi="Arial" w:cs="Arial"/>
                <w:shd w:val="clear" w:color="auto" w:fill="1F497D" w:themeFill="text2"/>
              </w:rPr>
            </w:pPr>
          </w:p>
        </w:tc>
      </w:tr>
    </w:tbl>
    <w:tbl>
      <w:tblPr>
        <w:tblStyle w:val="Tablaconcuadrcula"/>
        <w:tblpPr w:leftFromText="141" w:rightFromText="141" w:vertAnchor="text" w:horzAnchor="page" w:tblpX="13993" w:tblpY="-97"/>
        <w:tblW w:w="0" w:type="auto"/>
        <w:shd w:val="clear" w:color="auto" w:fill="1F497D" w:themeFill="text2"/>
        <w:tblLook w:val="04A0" w:firstRow="1" w:lastRow="0" w:firstColumn="1" w:lastColumn="0" w:noHBand="0" w:noVBand="1"/>
      </w:tblPr>
      <w:tblGrid>
        <w:gridCol w:w="519"/>
      </w:tblGrid>
      <w:tr w:rsidR="007729CF" w:rsidTr="007729CF">
        <w:trPr>
          <w:trHeight w:val="299"/>
        </w:trPr>
        <w:tc>
          <w:tcPr>
            <w:tcW w:w="519" w:type="dxa"/>
            <w:shd w:val="clear" w:color="auto" w:fill="8064A2" w:themeFill="accent4"/>
          </w:tcPr>
          <w:p w:rsidR="007729CF" w:rsidRDefault="007729CF" w:rsidP="007729CF">
            <w:pPr>
              <w:rPr>
                <w:rFonts w:ascii="Arial" w:hAnsi="Arial" w:cs="Arial"/>
                <w:shd w:val="clear" w:color="auto" w:fill="1F497D" w:themeFill="text2"/>
              </w:rPr>
            </w:pPr>
          </w:p>
        </w:tc>
      </w:tr>
    </w:tbl>
    <w:p w:rsidR="007729CF" w:rsidRDefault="007729CF" w:rsidP="007729CF">
      <w:pPr>
        <w:rPr>
          <w:rFonts w:ascii="Arial" w:hAnsi="Arial" w:cs="Arial"/>
          <w:b/>
        </w:rPr>
      </w:pPr>
      <w:r>
        <w:rPr>
          <w:rFonts w:ascii="Arial" w:hAnsi="Arial" w:cs="Arial"/>
          <w:b/>
        </w:rPr>
        <w:t>Patrocinador</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 Logística </w:t>
      </w:r>
      <w:r>
        <w:rPr>
          <w:rFonts w:ascii="Arial" w:hAnsi="Arial" w:cs="Arial"/>
          <w:b/>
        </w:rPr>
        <w:tab/>
      </w:r>
      <w:r>
        <w:rPr>
          <w:rFonts w:ascii="Arial" w:hAnsi="Arial" w:cs="Arial"/>
          <w:b/>
        </w:rPr>
        <w:tab/>
      </w:r>
      <w:r>
        <w:rPr>
          <w:rFonts w:ascii="Arial" w:hAnsi="Arial" w:cs="Arial"/>
          <w:b/>
        </w:rPr>
        <w:tab/>
      </w:r>
      <w:r>
        <w:rPr>
          <w:rFonts w:ascii="Arial" w:hAnsi="Arial" w:cs="Arial"/>
          <w:b/>
        </w:rPr>
        <w:tab/>
      </w:r>
      <w:r w:rsidR="00AF548A">
        <w:rPr>
          <w:rFonts w:ascii="Arial" w:hAnsi="Arial" w:cs="Arial"/>
          <w:b/>
        </w:rPr>
        <w:tab/>
      </w:r>
      <w:r>
        <w:rPr>
          <w:rFonts w:ascii="Arial" w:hAnsi="Arial" w:cs="Arial"/>
          <w:b/>
        </w:rPr>
        <w:t>Prensa</w:t>
      </w:r>
    </w:p>
    <w:p w:rsidR="007729CF" w:rsidRPr="00162CD4" w:rsidRDefault="007729CF" w:rsidP="007729CF">
      <w:pPr>
        <w:rPr>
          <w:rFonts w:ascii="Arial" w:hAnsi="Arial" w:cs="Arial"/>
          <w:shd w:val="clear" w:color="auto" w:fill="1F497D" w:themeFill="text2"/>
        </w:rPr>
      </w:pPr>
      <w:proofErr w:type="gramStart"/>
      <w:r>
        <w:rPr>
          <w:rFonts w:ascii="Arial" w:hAnsi="Arial" w:cs="Arial"/>
          <w:b/>
        </w:rPr>
        <w:t>hospedaje</w:t>
      </w:r>
      <w:proofErr w:type="gramEnd"/>
    </w:p>
    <w:tbl>
      <w:tblPr>
        <w:tblStyle w:val="Tablaconcuadrcula"/>
        <w:tblpPr w:leftFromText="141" w:rightFromText="141" w:vertAnchor="text" w:horzAnchor="page" w:tblpX="3569" w:tblpY="-47"/>
        <w:tblW w:w="0" w:type="auto"/>
        <w:shd w:val="clear" w:color="auto" w:fill="1F497D" w:themeFill="text2"/>
        <w:tblLook w:val="04A0" w:firstRow="1" w:lastRow="0" w:firstColumn="1" w:lastColumn="0" w:noHBand="0" w:noVBand="1"/>
      </w:tblPr>
      <w:tblGrid>
        <w:gridCol w:w="519"/>
      </w:tblGrid>
      <w:tr w:rsidR="00AF548A" w:rsidTr="00AF548A">
        <w:trPr>
          <w:trHeight w:val="299"/>
        </w:trPr>
        <w:tc>
          <w:tcPr>
            <w:tcW w:w="519" w:type="dxa"/>
            <w:shd w:val="clear" w:color="auto" w:fill="D99594" w:themeFill="accent2" w:themeFillTint="99"/>
          </w:tcPr>
          <w:p w:rsidR="00AF548A" w:rsidRDefault="00AF548A" w:rsidP="00AF548A">
            <w:pPr>
              <w:rPr>
                <w:rFonts w:ascii="Arial" w:hAnsi="Arial" w:cs="Arial"/>
                <w:shd w:val="clear" w:color="auto" w:fill="1F497D" w:themeFill="text2"/>
              </w:rPr>
            </w:pPr>
          </w:p>
        </w:tc>
      </w:tr>
    </w:tbl>
    <w:tbl>
      <w:tblPr>
        <w:tblStyle w:val="Tablaconcuadrcula"/>
        <w:tblpPr w:leftFromText="141" w:rightFromText="141" w:vertAnchor="text" w:horzAnchor="margin" w:tblpXSpec="center" w:tblpY="-46"/>
        <w:tblW w:w="0" w:type="auto"/>
        <w:shd w:val="clear" w:color="auto" w:fill="1F497D" w:themeFill="text2"/>
        <w:tblLook w:val="04A0" w:firstRow="1" w:lastRow="0" w:firstColumn="1" w:lastColumn="0" w:noHBand="0" w:noVBand="1"/>
      </w:tblPr>
      <w:tblGrid>
        <w:gridCol w:w="519"/>
      </w:tblGrid>
      <w:tr w:rsidR="00AF548A" w:rsidTr="00AF548A">
        <w:trPr>
          <w:trHeight w:val="299"/>
        </w:trPr>
        <w:tc>
          <w:tcPr>
            <w:tcW w:w="519" w:type="dxa"/>
            <w:shd w:val="clear" w:color="auto" w:fill="D9D9D9" w:themeFill="background1" w:themeFillShade="D9"/>
          </w:tcPr>
          <w:p w:rsidR="00AF548A" w:rsidRDefault="00AF548A" w:rsidP="00AF548A">
            <w:pPr>
              <w:rPr>
                <w:rFonts w:ascii="Arial" w:hAnsi="Arial" w:cs="Arial"/>
                <w:shd w:val="clear" w:color="auto" w:fill="1F497D" w:themeFill="text2"/>
              </w:rPr>
            </w:pPr>
          </w:p>
        </w:tc>
      </w:tr>
    </w:tbl>
    <w:p w:rsidR="00DC66C9" w:rsidRPr="007729CF" w:rsidRDefault="00AF548A" w:rsidP="003D0B3A">
      <w:pPr>
        <w:rPr>
          <w:rFonts w:ascii="Arial" w:hAnsi="Arial" w:cs="Arial"/>
          <w:b/>
        </w:rPr>
      </w:pPr>
      <w:r>
        <w:rPr>
          <w:rFonts w:ascii="Arial" w:hAnsi="Arial" w:cs="Arial"/>
          <w:b/>
        </w:rPr>
        <w:t>P. Alimentación</w:t>
      </w:r>
      <w:r>
        <w:rPr>
          <w:rFonts w:ascii="Arial" w:hAnsi="Arial" w:cs="Arial"/>
          <w:b/>
        </w:rPr>
        <w:tab/>
      </w:r>
      <w:r>
        <w:rPr>
          <w:rFonts w:ascii="Arial" w:hAnsi="Arial" w:cs="Arial"/>
          <w:b/>
        </w:rPr>
        <w:tab/>
      </w:r>
      <w:r>
        <w:rPr>
          <w:rFonts w:ascii="Arial" w:hAnsi="Arial" w:cs="Arial"/>
          <w:b/>
        </w:rPr>
        <w:tab/>
      </w:r>
      <w:r>
        <w:rPr>
          <w:rFonts w:ascii="Arial" w:hAnsi="Arial" w:cs="Arial"/>
          <w:b/>
        </w:rPr>
        <w:tab/>
        <w:t>SOMAAP</w:t>
      </w:r>
      <w:r>
        <w:rPr>
          <w:rFonts w:ascii="Arial" w:hAnsi="Arial" w:cs="Arial"/>
          <w:b/>
        </w:rPr>
        <w:tab/>
      </w:r>
      <w:r>
        <w:rPr>
          <w:rFonts w:ascii="Arial" w:hAnsi="Arial" w:cs="Arial"/>
          <w:b/>
        </w:rPr>
        <w:tab/>
      </w:r>
    </w:p>
    <w:p w:rsidR="00A76FBC" w:rsidRDefault="00A76FBC" w:rsidP="003D0B3A"/>
    <w:p w:rsidR="00F408C5" w:rsidRDefault="00F408C5" w:rsidP="003D0B3A"/>
    <w:p w:rsidR="00F408C5" w:rsidRPr="00F408C5" w:rsidRDefault="00F408C5" w:rsidP="00F408C5"/>
    <w:p w:rsidR="00F408C5" w:rsidRPr="00F408C5" w:rsidRDefault="00F408C5" w:rsidP="00F408C5"/>
    <w:p w:rsidR="00F408C5" w:rsidRDefault="00F408C5" w:rsidP="00F408C5">
      <w:pPr>
        <w:tabs>
          <w:tab w:val="left" w:pos="3161"/>
        </w:tabs>
      </w:pPr>
      <w:r>
        <w:tab/>
      </w:r>
    </w:p>
    <w:tbl>
      <w:tblPr>
        <w:tblStyle w:val="Tablaconcuadrcula"/>
        <w:tblW w:w="9498" w:type="dxa"/>
        <w:tblInd w:w="-431" w:type="dxa"/>
        <w:tblLook w:val="04A0" w:firstRow="1" w:lastRow="0" w:firstColumn="1" w:lastColumn="0" w:noHBand="0" w:noVBand="1"/>
      </w:tblPr>
      <w:tblGrid>
        <w:gridCol w:w="2694"/>
        <w:gridCol w:w="3969"/>
        <w:gridCol w:w="2835"/>
      </w:tblGrid>
      <w:tr w:rsidR="00F408C5" w:rsidTr="00E23472">
        <w:trPr>
          <w:trHeight w:val="528"/>
        </w:trPr>
        <w:tc>
          <w:tcPr>
            <w:tcW w:w="2694" w:type="dxa"/>
            <w:shd w:val="clear" w:color="auto" w:fill="BFBFBF" w:themeFill="background1" w:themeFillShade="BF"/>
          </w:tcPr>
          <w:p w:rsidR="00F408C5" w:rsidRDefault="00F408C5" w:rsidP="00E23472">
            <w:pPr>
              <w:jc w:val="center"/>
              <w:rPr>
                <w:rFonts w:ascii="Arial" w:hAnsi="Arial" w:cs="Arial"/>
                <w:b/>
                <w:sz w:val="28"/>
                <w:szCs w:val="28"/>
              </w:rPr>
            </w:pPr>
          </w:p>
          <w:p w:rsidR="00F408C5" w:rsidRPr="00451E96" w:rsidRDefault="00F408C5" w:rsidP="00E23472">
            <w:pPr>
              <w:jc w:val="center"/>
              <w:rPr>
                <w:rFonts w:ascii="Arial" w:hAnsi="Arial" w:cs="Arial"/>
                <w:b/>
                <w:sz w:val="28"/>
                <w:szCs w:val="28"/>
              </w:rPr>
            </w:pPr>
            <w:r>
              <w:rPr>
                <w:rFonts w:ascii="Arial" w:hAnsi="Arial" w:cs="Arial"/>
                <w:b/>
                <w:sz w:val="28"/>
                <w:szCs w:val="28"/>
              </w:rPr>
              <w:t>Artista encargado</w:t>
            </w:r>
          </w:p>
        </w:tc>
        <w:tc>
          <w:tcPr>
            <w:tcW w:w="3969" w:type="dxa"/>
            <w:shd w:val="clear" w:color="auto" w:fill="BFBFBF" w:themeFill="background1" w:themeFillShade="BF"/>
          </w:tcPr>
          <w:p w:rsidR="00F408C5" w:rsidRDefault="00F408C5" w:rsidP="00E23472">
            <w:pPr>
              <w:jc w:val="center"/>
              <w:rPr>
                <w:rFonts w:ascii="Arial" w:hAnsi="Arial" w:cs="Arial"/>
                <w:b/>
                <w:sz w:val="28"/>
                <w:szCs w:val="28"/>
              </w:rPr>
            </w:pPr>
          </w:p>
          <w:p w:rsidR="00F408C5" w:rsidRPr="00451E96" w:rsidRDefault="00F408C5" w:rsidP="00E23472">
            <w:pPr>
              <w:jc w:val="center"/>
              <w:rPr>
                <w:rFonts w:ascii="Arial" w:hAnsi="Arial" w:cs="Arial"/>
                <w:b/>
                <w:sz w:val="28"/>
                <w:szCs w:val="28"/>
              </w:rPr>
            </w:pPr>
            <w:r>
              <w:rPr>
                <w:rFonts w:ascii="Arial" w:hAnsi="Arial" w:cs="Arial"/>
                <w:b/>
                <w:sz w:val="28"/>
                <w:szCs w:val="28"/>
              </w:rPr>
              <w:t>Temática de Mural</w:t>
            </w:r>
          </w:p>
        </w:tc>
        <w:tc>
          <w:tcPr>
            <w:tcW w:w="2835" w:type="dxa"/>
            <w:shd w:val="clear" w:color="auto" w:fill="BFBFBF" w:themeFill="background1" w:themeFillShade="BF"/>
          </w:tcPr>
          <w:p w:rsidR="00F408C5" w:rsidRDefault="00F408C5" w:rsidP="00E23472">
            <w:pPr>
              <w:jc w:val="center"/>
              <w:rPr>
                <w:rFonts w:ascii="Arial" w:hAnsi="Arial" w:cs="Arial"/>
                <w:b/>
                <w:sz w:val="28"/>
                <w:szCs w:val="28"/>
              </w:rPr>
            </w:pPr>
          </w:p>
          <w:p w:rsidR="00F408C5" w:rsidRPr="00451E96" w:rsidRDefault="00F408C5" w:rsidP="00E23472">
            <w:pPr>
              <w:jc w:val="center"/>
              <w:rPr>
                <w:rFonts w:ascii="Arial" w:hAnsi="Arial" w:cs="Arial"/>
                <w:b/>
                <w:sz w:val="28"/>
                <w:szCs w:val="28"/>
              </w:rPr>
            </w:pPr>
            <w:r>
              <w:rPr>
                <w:rFonts w:ascii="Arial" w:hAnsi="Arial" w:cs="Arial"/>
                <w:b/>
                <w:sz w:val="28"/>
                <w:szCs w:val="28"/>
              </w:rPr>
              <w:t>Sitio del Mural</w:t>
            </w:r>
          </w:p>
        </w:tc>
      </w:tr>
      <w:tr w:rsidR="00F408C5" w:rsidTr="00E23472">
        <w:tc>
          <w:tcPr>
            <w:tcW w:w="2694" w:type="dxa"/>
          </w:tcPr>
          <w:p w:rsidR="00F408C5" w:rsidRPr="00DA253D" w:rsidRDefault="00F408C5" w:rsidP="00E23472">
            <w:pPr>
              <w:rPr>
                <w:rFonts w:ascii="Arial" w:hAnsi="Arial" w:cs="Arial"/>
                <w:b/>
                <w:bCs/>
                <w:sz w:val="28"/>
                <w:szCs w:val="28"/>
              </w:rPr>
            </w:pPr>
            <w:r>
              <w:rPr>
                <w:rFonts w:ascii="Arial" w:hAnsi="Arial" w:cs="Arial"/>
                <w:b/>
                <w:bCs/>
                <w:sz w:val="28"/>
                <w:szCs w:val="28"/>
              </w:rPr>
              <w:t>Alejandro Loera García</w:t>
            </w:r>
          </w:p>
          <w:p w:rsidR="00F408C5" w:rsidRDefault="00F408C5" w:rsidP="00E23472">
            <w:pPr>
              <w:jc w:val="center"/>
              <w:rPr>
                <w:rFonts w:ascii="Arial" w:hAnsi="Arial" w:cs="Arial"/>
                <w:sz w:val="28"/>
                <w:szCs w:val="28"/>
              </w:rPr>
            </w:pPr>
          </w:p>
        </w:tc>
        <w:tc>
          <w:tcPr>
            <w:tcW w:w="3969" w:type="dxa"/>
          </w:tcPr>
          <w:p w:rsidR="00F408C5" w:rsidRDefault="00F408C5" w:rsidP="00E23472">
            <w:r>
              <w:t>El arte como herramienta de transformación social</w:t>
            </w:r>
          </w:p>
          <w:p w:rsidR="00F408C5" w:rsidRDefault="00F408C5" w:rsidP="00E23472">
            <w:pPr>
              <w:rPr>
                <w:rFonts w:ascii="Arial" w:hAnsi="Arial" w:cs="Arial"/>
                <w:sz w:val="28"/>
                <w:szCs w:val="28"/>
              </w:rPr>
            </w:pPr>
          </w:p>
        </w:tc>
        <w:tc>
          <w:tcPr>
            <w:tcW w:w="2835" w:type="dxa"/>
          </w:tcPr>
          <w:p w:rsidR="00F408C5" w:rsidRPr="00451E96" w:rsidRDefault="00F408C5" w:rsidP="00E23472">
            <w:pPr>
              <w:jc w:val="center"/>
              <w:rPr>
                <w:rFonts w:ascii="Arial" w:hAnsi="Arial" w:cs="Arial"/>
                <w:b/>
                <w:sz w:val="28"/>
                <w:szCs w:val="28"/>
              </w:rPr>
            </w:pPr>
          </w:p>
        </w:tc>
      </w:tr>
      <w:tr w:rsidR="00F408C5" w:rsidTr="00E23472">
        <w:tc>
          <w:tcPr>
            <w:tcW w:w="2694" w:type="dxa"/>
          </w:tcPr>
          <w:p w:rsidR="00F408C5" w:rsidRDefault="00F408C5" w:rsidP="00E23472">
            <w:pPr>
              <w:rPr>
                <w:rFonts w:ascii="Arial" w:hAnsi="Arial" w:cs="Arial"/>
                <w:b/>
                <w:bCs/>
                <w:sz w:val="28"/>
                <w:szCs w:val="28"/>
              </w:rPr>
            </w:pPr>
            <w:r>
              <w:rPr>
                <w:rFonts w:ascii="Arial" w:hAnsi="Arial" w:cs="Arial"/>
                <w:b/>
                <w:bCs/>
                <w:sz w:val="28"/>
                <w:szCs w:val="28"/>
              </w:rPr>
              <w:t>Maestro Reynaldo Alfonso Barragán</w:t>
            </w:r>
          </w:p>
          <w:p w:rsidR="00F408C5" w:rsidRDefault="00F408C5" w:rsidP="00E23472">
            <w:pPr>
              <w:jc w:val="center"/>
              <w:rPr>
                <w:rFonts w:ascii="Arial" w:hAnsi="Arial" w:cs="Arial"/>
                <w:sz w:val="28"/>
                <w:szCs w:val="28"/>
              </w:rPr>
            </w:pPr>
          </w:p>
        </w:tc>
        <w:tc>
          <w:tcPr>
            <w:tcW w:w="3969" w:type="dxa"/>
          </w:tcPr>
          <w:p w:rsidR="00F408C5" w:rsidRDefault="00F408C5" w:rsidP="00E23472">
            <w:proofErr w:type="spellStart"/>
            <w:r>
              <w:t>Ecosímbolos</w:t>
            </w:r>
            <w:proofErr w:type="spellEnd"/>
            <w:r>
              <w:t xml:space="preserve"> (cuidado al medio ambiente para una cultura de paz)</w:t>
            </w:r>
          </w:p>
          <w:p w:rsidR="00F408C5" w:rsidRDefault="00F408C5" w:rsidP="00E23472">
            <w:pPr>
              <w:rPr>
                <w:rFonts w:ascii="Arial" w:hAnsi="Arial" w:cs="Arial"/>
                <w:sz w:val="28"/>
                <w:szCs w:val="28"/>
              </w:rPr>
            </w:pPr>
          </w:p>
        </w:tc>
        <w:tc>
          <w:tcPr>
            <w:tcW w:w="2835" w:type="dxa"/>
          </w:tcPr>
          <w:p w:rsidR="00F408C5" w:rsidRDefault="00F408C5" w:rsidP="00E23472">
            <w:pPr>
              <w:jc w:val="center"/>
              <w:rPr>
                <w:rFonts w:ascii="Arial" w:hAnsi="Arial" w:cs="Arial"/>
                <w:sz w:val="28"/>
                <w:szCs w:val="28"/>
              </w:rPr>
            </w:pPr>
          </w:p>
        </w:tc>
      </w:tr>
    </w:tbl>
    <w:p w:rsidR="00F408C5" w:rsidRDefault="00F408C5" w:rsidP="00F408C5">
      <w:pPr>
        <w:rPr>
          <w:rFonts w:ascii="Arial" w:hAnsi="Arial" w:cs="Arial"/>
          <w:sz w:val="28"/>
          <w:szCs w:val="28"/>
        </w:rPr>
      </w:pPr>
    </w:p>
    <w:p w:rsidR="00F408C5" w:rsidRDefault="00F408C5" w:rsidP="00F408C5">
      <w:pPr>
        <w:rPr>
          <w:rFonts w:ascii="Arial" w:hAnsi="Arial" w:cs="Arial"/>
          <w:sz w:val="28"/>
          <w:szCs w:val="28"/>
        </w:rPr>
      </w:pPr>
      <w:r>
        <w:rPr>
          <w:rFonts w:ascii="Arial" w:hAnsi="Arial" w:cs="Arial"/>
          <w:sz w:val="28"/>
          <w:szCs w:val="28"/>
        </w:rPr>
        <w:t xml:space="preserve">*El sitio de realización queda sujeto a la propuesta de IMAJ. </w:t>
      </w:r>
    </w:p>
    <w:p w:rsidR="00F408C5" w:rsidRPr="00F408C5" w:rsidRDefault="00F408C5" w:rsidP="00F408C5">
      <w:pPr>
        <w:rPr>
          <w:rFonts w:ascii="Arial" w:hAnsi="Arial" w:cs="Arial"/>
          <w:sz w:val="28"/>
          <w:szCs w:val="28"/>
        </w:rPr>
      </w:pPr>
      <w:r>
        <w:rPr>
          <w:rFonts w:ascii="Arial" w:hAnsi="Arial" w:cs="Arial"/>
          <w:sz w:val="28"/>
          <w:szCs w:val="28"/>
        </w:rPr>
        <w:t>El periodo de realización de mural de 24 metros cuadrados es de 7 días ordinarios. (8 metros x 3 metros) (6 metros x 4 metros</w:t>
      </w:r>
      <w:proofErr w:type="gramStart"/>
      <w:r>
        <w:rPr>
          <w:rFonts w:ascii="Arial" w:hAnsi="Arial" w:cs="Arial"/>
          <w:sz w:val="28"/>
          <w:szCs w:val="28"/>
        </w:rPr>
        <w:t xml:space="preserve">) </w:t>
      </w:r>
      <w:r w:rsidRPr="00F408C5">
        <w:rPr>
          <w:rFonts w:ascii="Arial" w:hAnsi="Arial" w:cs="Arial"/>
          <w:sz w:val="28"/>
          <w:szCs w:val="28"/>
        </w:rPr>
        <w:t>,</w:t>
      </w:r>
      <w:proofErr w:type="gramEnd"/>
      <w:r w:rsidRPr="00F408C5">
        <w:rPr>
          <w:rFonts w:ascii="Arial" w:hAnsi="Arial" w:cs="Arial"/>
          <w:sz w:val="28"/>
          <w:szCs w:val="28"/>
        </w:rPr>
        <w:t xml:space="preserve"> donde participarán los dos artistas en ambos murales. Cada cual será el director de un mural y, en el caso del otro mural, el otro artista será su asistente.</w:t>
      </w:r>
    </w:p>
    <w:p w:rsidR="00F408C5" w:rsidRDefault="00F408C5" w:rsidP="00F408C5">
      <w:pPr>
        <w:rPr>
          <w:rFonts w:ascii="Arial" w:hAnsi="Arial" w:cs="Arial"/>
          <w:sz w:val="28"/>
          <w:szCs w:val="28"/>
        </w:rPr>
      </w:pPr>
    </w:p>
    <w:p w:rsidR="00F408C5" w:rsidRDefault="00F408C5" w:rsidP="00F408C5">
      <w:pPr>
        <w:rPr>
          <w:rFonts w:ascii="Arial" w:hAnsi="Arial" w:cs="Arial"/>
          <w:sz w:val="28"/>
          <w:szCs w:val="28"/>
        </w:rPr>
      </w:pPr>
      <w:r>
        <w:rPr>
          <w:rStyle w:val="Textoennegrita"/>
          <w:rFonts w:ascii="Arial" w:hAnsi="Arial" w:cs="Arial"/>
          <w:color w:val="808080"/>
          <w:sz w:val="20"/>
          <w:szCs w:val="20"/>
          <w:shd w:val="clear" w:color="auto" w:fill="FEFCFE"/>
        </w:rPr>
        <w:lastRenderedPageBreak/>
        <w:t>Perfil de los ejecutantes:</w:t>
      </w:r>
    </w:p>
    <w:p w:rsidR="00F408C5" w:rsidRDefault="00F408C5" w:rsidP="00F408C5">
      <w:pPr>
        <w:tabs>
          <w:tab w:val="left" w:pos="3161"/>
        </w:tabs>
      </w:pPr>
    </w:p>
    <w:p w:rsidR="00F408C5" w:rsidRDefault="00F408C5" w:rsidP="00F408C5">
      <w:pPr>
        <w:rPr>
          <w:rFonts w:ascii="Arial" w:hAnsi="Arial" w:cs="Arial"/>
          <w:b/>
          <w:bCs/>
          <w:sz w:val="28"/>
          <w:szCs w:val="28"/>
        </w:rPr>
      </w:pPr>
      <w:r>
        <w:rPr>
          <w:rFonts w:ascii="Arial" w:hAnsi="Arial" w:cs="Arial"/>
          <w:b/>
          <w:bCs/>
          <w:sz w:val="28"/>
          <w:szCs w:val="28"/>
        </w:rPr>
        <w:t>Maestro Reynaldo Alfonso Barragán</w:t>
      </w:r>
    </w:p>
    <w:p w:rsidR="00F408C5" w:rsidRDefault="00F408C5" w:rsidP="00F408C5">
      <w:pPr>
        <w:rPr>
          <w:rFonts w:ascii="Arial" w:hAnsi="Arial" w:cs="Arial"/>
          <w:b/>
          <w:bCs/>
          <w:sz w:val="28"/>
          <w:szCs w:val="28"/>
        </w:rPr>
      </w:pPr>
      <w:r>
        <w:rPr>
          <w:noProof/>
          <w:lang w:val="en-US" w:eastAsia="en-US"/>
        </w:rPr>
        <w:drawing>
          <wp:anchor distT="0" distB="0" distL="114300" distR="114300" simplePos="0" relativeHeight="251659264" behindDoc="1" locked="0" layoutInCell="1" allowOverlap="1" wp14:anchorId="4E22E0C0" wp14:editId="2B14FFAA">
            <wp:simplePos x="0" y="0"/>
            <wp:positionH relativeFrom="margin">
              <wp:posOffset>49530</wp:posOffset>
            </wp:positionH>
            <wp:positionV relativeFrom="paragraph">
              <wp:posOffset>77470</wp:posOffset>
            </wp:positionV>
            <wp:extent cx="1531620" cy="1989455"/>
            <wp:effectExtent l="0" t="0" r="0" b="0"/>
            <wp:wrapTight wrapText="bothSides">
              <wp:wrapPolygon edited="0">
                <wp:start x="0" y="0"/>
                <wp:lineTo x="0" y="21304"/>
                <wp:lineTo x="21224" y="21304"/>
                <wp:lineTo x="2122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152" t="25802" r="46112" b="14760"/>
                    <a:stretch/>
                  </pic:blipFill>
                  <pic:spPr bwMode="auto">
                    <a:xfrm>
                      <a:off x="0" y="0"/>
                      <a:ext cx="1531620" cy="198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08C5" w:rsidRDefault="00F408C5" w:rsidP="00F408C5">
      <w:pPr>
        <w:rPr>
          <w:rFonts w:ascii="Arial" w:hAnsi="Arial" w:cs="Arial"/>
          <w:bCs/>
          <w:sz w:val="28"/>
          <w:szCs w:val="28"/>
        </w:rPr>
      </w:pPr>
      <w:r w:rsidRPr="00BD30E4">
        <w:rPr>
          <w:rFonts w:ascii="Arial" w:hAnsi="Arial" w:cs="Arial"/>
          <w:bCs/>
          <w:sz w:val="28"/>
          <w:szCs w:val="28"/>
        </w:rPr>
        <w:t>Artista colombiano</w:t>
      </w:r>
      <w:r>
        <w:rPr>
          <w:rFonts w:ascii="Arial" w:hAnsi="Arial" w:cs="Arial"/>
          <w:bCs/>
          <w:sz w:val="28"/>
          <w:szCs w:val="28"/>
        </w:rPr>
        <w:t>/español</w:t>
      </w:r>
      <w:r w:rsidRPr="00BD30E4">
        <w:rPr>
          <w:rFonts w:ascii="Arial" w:hAnsi="Arial" w:cs="Arial"/>
          <w:bCs/>
          <w:sz w:val="28"/>
          <w:szCs w:val="28"/>
        </w:rPr>
        <w:t xml:space="preserve"> </w:t>
      </w:r>
      <w:r>
        <w:rPr>
          <w:rFonts w:ascii="Arial" w:hAnsi="Arial" w:cs="Arial"/>
          <w:bCs/>
          <w:sz w:val="28"/>
          <w:szCs w:val="28"/>
        </w:rPr>
        <w:t>multifacético. Excelso en el trabajo de la escultura, murales, fotografía y arte digital.</w:t>
      </w:r>
    </w:p>
    <w:p w:rsidR="00F408C5" w:rsidRPr="00BD30E4" w:rsidRDefault="00F408C5" w:rsidP="00F408C5">
      <w:pPr>
        <w:rPr>
          <w:rFonts w:ascii="Arial" w:hAnsi="Arial" w:cs="Arial"/>
          <w:bCs/>
          <w:sz w:val="28"/>
          <w:szCs w:val="28"/>
        </w:rPr>
      </w:pPr>
      <w:r>
        <w:rPr>
          <w:rFonts w:ascii="Arial" w:hAnsi="Arial" w:cs="Arial"/>
          <w:bCs/>
          <w:sz w:val="28"/>
          <w:szCs w:val="28"/>
        </w:rPr>
        <w:t xml:space="preserve">Su obra pública se encuentra en lugares como </w:t>
      </w:r>
      <w:proofErr w:type="spellStart"/>
      <w:r>
        <w:rPr>
          <w:rFonts w:ascii="Arial" w:hAnsi="Arial" w:cs="Arial"/>
          <w:bCs/>
          <w:sz w:val="28"/>
          <w:szCs w:val="28"/>
        </w:rPr>
        <w:t>Gordoncillo</w:t>
      </w:r>
      <w:proofErr w:type="spellEnd"/>
      <w:r>
        <w:rPr>
          <w:rFonts w:ascii="Arial" w:hAnsi="Arial" w:cs="Arial"/>
          <w:bCs/>
          <w:sz w:val="28"/>
          <w:szCs w:val="28"/>
        </w:rPr>
        <w:t>, España, así como en Colombia. Fundador del proyecto Eco-símbolos, cual tiene como finalidad el rescatar las especies endémicas de las regiones del mundo para la conciencia y conservación de las mismas.</w:t>
      </w:r>
    </w:p>
    <w:p w:rsidR="00F408C5" w:rsidRDefault="00F408C5" w:rsidP="00F408C5">
      <w:pPr>
        <w:rPr>
          <w:rFonts w:ascii="Arial" w:hAnsi="Arial" w:cs="Arial"/>
          <w:b/>
          <w:bCs/>
          <w:sz w:val="28"/>
          <w:szCs w:val="28"/>
        </w:rPr>
      </w:pPr>
    </w:p>
    <w:p w:rsidR="00F408C5" w:rsidRDefault="00F408C5" w:rsidP="00F408C5">
      <w:r>
        <w:t xml:space="preserve">Mural a desarrollar bajo temática </w:t>
      </w:r>
      <w:proofErr w:type="spellStart"/>
      <w:r>
        <w:t>Ecosímbolos</w:t>
      </w:r>
      <w:proofErr w:type="spellEnd"/>
      <w:r>
        <w:t xml:space="preserve"> (cuidado al medio ambiente para una cultura de paz)</w:t>
      </w:r>
    </w:p>
    <w:p w:rsidR="00F408C5" w:rsidRDefault="00F408C5" w:rsidP="00F408C5">
      <w:pPr>
        <w:tabs>
          <w:tab w:val="left" w:pos="7350"/>
        </w:tabs>
        <w:rPr>
          <w:rFonts w:ascii="Arial" w:hAnsi="Arial" w:cs="Arial"/>
          <w:b/>
          <w:bCs/>
          <w:sz w:val="28"/>
          <w:szCs w:val="28"/>
        </w:rPr>
      </w:pPr>
    </w:p>
    <w:p w:rsidR="00F408C5" w:rsidRDefault="00F408C5" w:rsidP="00F408C5">
      <w:pPr>
        <w:tabs>
          <w:tab w:val="left" w:pos="7350"/>
        </w:tabs>
        <w:rPr>
          <w:rFonts w:ascii="Arial" w:hAnsi="Arial" w:cs="Arial"/>
          <w:b/>
          <w:bCs/>
          <w:sz w:val="28"/>
          <w:szCs w:val="28"/>
        </w:rPr>
      </w:pPr>
      <w:r>
        <w:rPr>
          <w:rFonts w:ascii="Arial" w:hAnsi="Arial" w:cs="Arial"/>
          <w:b/>
          <w:bCs/>
          <w:sz w:val="28"/>
          <w:szCs w:val="28"/>
        </w:rPr>
        <w:tab/>
      </w:r>
    </w:p>
    <w:p w:rsidR="00F408C5" w:rsidRDefault="00F408C5" w:rsidP="00F408C5">
      <w:pPr>
        <w:rPr>
          <w:rFonts w:ascii="Arial" w:hAnsi="Arial" w:cs="Arial"/>
          <w:b/>
          <w:bCs/>
          <w:sz w:val="28"/>
          <w:szCs w:val="28"/>
        </w:rPr>
      </w:pPr>
      <w:r>
        <w:rPr>
          <w:rFonts w:ascii="Arial" w:hAnsi="Arial" w:cs="Arial"/>
          <w:b/>
          <w:bCs/>
          <w:sz w:val="28"/>
          <w:szCs w:val="28"/>
        </w:rPr>
        <w:t>Alejandro Loera García</w:t>
      </w:r>
    </w:p>
    <w:p w:rsidR="00AD3B4A" w:rsidRDefault="00AD3B4A" w:rsidP="00F408C5">
      <w:pPr>
        <w:rPr>
          <w:rFonts w:ascii="Arial" w:hAnsi="Arial" w:cs="Arial"/>
          <w:b/>
          <w:bCs/>
          <w:sz w:val="28"/>
          <w:szCs w:val="28"/>
        </w:rPr>
      </w:pPr>
    </w:p>
    <w:p w:rsidR="00F408C5" w:rsidRDefault="00F408C5" w:rsidP="00F408C5">
      <w:pPr>
        <w:rPr>
          <w:rFonts w:ascii="Arial" w:hAnsi="Arial" w:cs="Arial"/>
          <w:b/>
          <w:bCs/>
          <w:sz w:val="28"/>
          <w:szCs w:val="28"/>
        </w:rPr>
      </w:pPr>
      <w:r>
        <w:rPr>
          <w:noProof/>
          <w:lang w:val="en-US" w:eastAsia="en-US"/>
        </w:rPr>
        <w:drawing>
          <wp:anchor distT="0" distB="0" distL="114300" distR="114300" simplePos="0" relativeHeight="251660288" behindDoc="1" locked="0" layoutInCell="1" allowOverlap="1" wp14:anchorId="5FA0F565" wp14:editId="3CF31F53">
            <wp:simplePos x="0" y="0"/>
            <wp:positionH relativeFrom="column">
              <wp:posOffset>-57785</wp:posOffset>
            </wp:positionH>
            <wp:positionV relativeFrom="paragraph">
              <wp:posOffset>102211</wp:posOffset>
            </wp:positionV>
            <wp:extent cx="1527175" cy="2050415"/>
            <wp:effectExtent l="0" t="0" r="0" b="6985"/>
            <wp:wrapTight wrapText="bothSides">
              <wp:wrapPolygon edited="0">
                <wp:start x="0" y="0"/>
                <wp:lineTo x="0" y="21473"/>
                <wp:lineTo x="21286" y="21473"/>
                <wp:lineTo x="2128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1202" t="27407" r="40355" b="28568"/>
                    <a:stretch/>
                  </pic:blipFill>
                  <pic:spPr bwMode="auto">
                    <a:xfrm>
                      <a:off x="0" y="0"/>
                      <a:ext cx="1527175"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Actual Representante de pintores del Estado de Jalisco en SOMAAP.</w:t>
      </w:r>
    </w:p>
    <w:p w:rsidR="00F408C5" w:rsidRDefault="00F408C5" w:rsidP="00F408C5">
      <w:pPr>
        <w:rPr>
          <w:rFonts w:ascii="Arial" w:hAnsi="Arial" w:cs="Arial"/>
          <w:b/>
          <w:bCs/>
          <w:sz w:val="28"/>
          <w:szCs w:val="28"/>
        </w:rPr>
      </w:pPr>
    </w:p>
    <w:p w:rsidR="00F408C5" w:rsidRDefault="00F408C5" w:rsidP="00F408C5">
      <w:pPr>
        <w:rPr>
          <w:rFonts w:ascii="Arial" w:hAnsi="Arial" w:cs="Arial"/>
          <w:b/>
          <w:bCs/>
          <w:sz w:val="28"/>
          <w:szCs w:val="28"/>
        </w:rPr>
      </w:pPr>
      <w:r>
        <w:rPr>
          <w:rFonts w:ascii="Arial" w:hAnsi="Arial" w:cs="Arial"/>
          <w:b/>
          <w:bCs/>
          <w:sz w:val="28"/>
          <w:szCs w:val="28"/>
        </w:rPr>
        <w:t>Creador de iniciativas culturales «Ley de Edificación cultural», Reformas a «Ley de Fomento a la Cultura» y «Ley de Mecenazgo del Estado de Jalisco»</w:t>
      </w:r>
    </w:p>
    <w:p w:rsidR="00F408C5" w:rsidRDefault="00F408C5" w:rsidP="00F408C5">
      <w:pPr>
        <w:rPr>
          <w:rFonts w:ascii="Arial" w:hAnsi="Arial" w:cs="Arial"/>
          <w:b/>
          <w:bCs/>
          <w:sz w:val="28"/>
          <w:szCs w:val="28"/>
        </w:rPr>
      </w:pPr>
    </w:p>
    <w:p w:rsidR="00F408C5" w:rsidRPr="00EC652B" w:rsidRDefault="00F408C5" w:rsidP="00F408C5">
      <w:pPr>
        <w:rPr>
          <w:rFonts w:ascii="Arial" w:hAnsi="Arial" w:cs="Arial"/>
          <w:bCs/>
          <w:sz w:val="28"/>
          <w:szCs w:val="28"/>
        </w:rPr>
      </w:pPr>
      <w:r w:rsidRPr="00EC652B">
        <w:rPr>
          <w:rFonts w:ascii="Arial" w:hAnsi="Arial" w:cs="Arial"/>
          <w:bCs/>
          <w:sz w:val="28"/>
          <w:szCs w:val="28"/>
        </w:rPr>
        <w:t xml:space="preserve">Trabajó como voluntario en un albergue para migrantes centro americanos durante 8 meses (una eternidad simbólica), experiencia que marcó su visión del mundo.  Su obra nace de una necesidad de expresión de dichos sentires y la propuesta filosófica de Nietzsche. Alejandro también cuenta con 12 cuentos inéditos, 4 novelas, 1 libro filosófico (nombrado “La </w:t>
      </w:r>
      <w:r w:rsidRPr="00EC652B">
        <w:rPr>
          <w:rFonts w:ascii="Arial" w:hAnsi="Arial" w:cs="Arial"/>
          <w:bCs/>
          <w:sz w:val="28"/>
          <w:szCs w:val="28"/>
        </w:rPr>
        <w:lastRenderedPageBreak/>
        <w:t>interminable existencia apasionada”) y otros tantos escritos y más de un centenar de pinturas que intentan cohesionar la expresión de su obra.</w:t>
      </w:r>
    </w:p>
    <w:p w:rsidR="00F408C5" w:rsidRDefault="00F408C5" w:rsidP="00F408C5">
      <w:pPr>
        <w:rPr>
          <w:rFonts w:ascii="Arial" w:hAnsi="Arial" w:cs="Arial"/>
          <w:bCs/>
          <w:sz w:val="28"/>
          <w:szCs w:val="28"/>
        </w:rPr>
      </w:pPr>
      <w:r w:rsidRPr="00EC652B">
        <w:rPr>
          <w:rFonts w:ascii="Arial" w:hAnsi="Arial" w:cs="Arial"/>
          <w:bCs/>
          <w:sz w:val="28"/>
          <w:szCs w:val="28"/>
        </w:rPr>
        <w:t>Cuenta con varias exposiciones indiv</w:t>
      </w:r>
      <w:r>
        <w:rPr>
          <w:rFonts w:ascii="Arial" w:hAnsi="Arial" w:cs="Arial"/>
          <w:bCs/>
          <w:sz w:val="28"/>
          <w:szCs w:val="28"/>
        </w:rPr>
        <w:t>iduales en Jalisco, Ciudad de México y Colombia</w:t>
      </w:r>
      <w:r w:rsidRPr="00EC652B">
        <w:rPr>
          <w:rFonts w:ascii="Arial" w:hAnsi="Arial" w:cs="Arial"/>
          <w:bCs/>
          <w:sz w:val="28"/>
          <w:szCs w:val="28"/>
        </w:rPr>
        <w:t xml:space="preserve">. </w:t>
      </w:r>
      <w:r>
        <w:rPr>
          <w:rFonts w:ascii="Arial" w:hAnsi="Arial" w:cs="Arial"/>
          <w:bCs/>
          <w:sz w:val="28"/>
          <w:szCs w:val="28"/>
        </w:rPr>
        <w:t xml:space="preserve">Obtuvo </w:t>
      </w:r>
      <w:r w:rsidRPr="00EC652B">
        <w:rPr>
          <w:rFonts w:ascii="Arial" w:hAnsi="Arial" w:cs="Arial"/>
          <w:bCs/>
          <w:sz w:val="28"/>
          <w:szCs w:val="28"/>
        </w:rPr>
        <w:t>mención honorífica en Salón de Octubre 2016</w:t>
      </w:r>
      <w:r>
        <w:rPr>
          <w:rFonts w:ascii="Arial" w:hAnsi="Arial" w:cs="Arial"/>
          <w:bCs/>
          <w:sz w:val="28"/>
          <w:szCs w:val="28"/>
        </w:rPr>
        <w:t>, Ganador de Duelos Creativos 2017, Proyecta Producción así como residencias artísticas en Alemania (</w:t>
      </w:r>
      <w:proofErr w:type="spellStart"/>
      <w:r>
        <w:rPr>
          <w:rFonts w:ascii="Arial" w:hAnsi="Arial" w:cs="Arial"/>
          <w:bCs/>
          <w:sz w:val="28"/>
          <w:szCs w:val="28"/>
        </w:rPr>
        <w:t>SpinnerHall</w:t>
      </w:r>
      <w:proofErr w:type="spellEnd"/>
      <w:r>
        <w:rPr>
          <w:rFonts w:ascii="Arial" w:hAnsi="Arial" w:cs="Arial"/>
          <w:bCs/>
          <w:sz w:val="28"/>
          <w:szCs w:val="28"/>
        </w:rPr>
        <w:t xml:space="preserve"> 32) y Colombia (el Atelier </w:t>
      </w:r>
      <w:proofErr w:type="spellStart"/>
      <w:r>
        <w:rPr>
          <w:rFonts w:ascii="Arial" w:hAnsi="Arial" w:cs="Arial"/>
          <w:bCs/>
          <w:sz w:val="28"/>
          <w:szCs w:val="28"/>
        </w:rPr>
        <w:t>Barichara</w:t>
      </w:r>
      <w:proofErr w:type="spellEnd"/>
      <w:r>
        <w:rPr>
          <w:rFonts w:ascii="Arial" w:hAnsi="Arial" w:cs="Arial"/>
          <w:bCs/>
          <w:sz w:val="28"/>
          <w:szCs w:val="28"/>
        </w:rPr>
        <w:t>)</w:t>
      </w:r>
      <w:r w:rsidRPr="00EC652B">
        <w:rPr>
          <w:rFonts w:ascii="Arial" w:hAnsi="Arial" w:cs="Arial"/>
          <w:bCs/>
          <w:sz w:val="28"/>
          <w:szCs w:val="28"/>
        </w:rPr>
        <w:t xml:space="preserve"> </w:t>
      </w:r>
    </w:p>
    <w:p w:rsidR="00F408C5" w:rsidRDefault="00F408C5" w:rsidP="00F408C5">
      <w:pPr>
        <w:rPr>
          <w:rFonts w:ascii="Arial" w:hAnsi="Arial" w:cs="Arial"/>
          <w:bCs/>
          <w:sz w:val="28"/>
          <w:szCs w:val="28"/>
        </w:rPr>
      </w:pPr>
      <w:proofErr w:type="spellStart"/>
      <w:r w:rsidRPr="00EC652B">
        <w:rPr>
          <w:rFonts w:ascii="Arial" w:hAnsi="Arial" w:cs="Arial"/>
          <w:bCs/>
          <w:sz w:val="28"/>
          <w:szCs w:val="28"/>
        </w:rPr>
        <w:t>Dionysos</w:t>
      </w:r>
      <w:proofErr w:type="spellEnd"/>
      <w:r w:rsidRPr="00EC652B">
        <w:rPr>
          <w:rFonts w:ascii="Arial" w:hAnsi="Arial" w:cs="Arial"/>
          <w:bCs/>
          <w:sz w:val="28"/>
          <w:szCs w:val="28"/>
        </w:rPr>
        <w:t xml:space="preserve"> como el dios de la locura, del teatro; de la tragedia…</w:t>
      </w:r>
    </w:p>
    <w:p w:rsidR="00F408C5" w:rsidRDefault="00F408C5" w:rsidP="00F408C5">
      <w:pPr>
        <w:rPr>
          <w:rFonts w:ascii="Arial" w:hAnsi="Arial" w:cs="Arial"/>
          <w:bCs/>
          <w:sz w:val="28"/>
          <w:szCs w:val="28"/>
        </w:rPr>
      </w:pPr>
    </w:p>
    <w:p w:rsidR="00F408C5" w:rsidRDefault="00F408C5" w:rsidP="00F408C5">
      <w:pPr>
        <w:rPr>
          <w:rFonts w:ascii="Arial" w:hAnsi="Arial" w:cs="Arial"/>
          <w:bCs/>
          <w:sz w:val="28"/>
          <w:szCs w:val="28"/>
        </w:rPr>
      </w:pPr>
    </w:p>
    <w:p w:rsidR="00F408C5" w:rsidRPr="00EC652B" w:rsidRDefault="00F408C5" w:rsidP="00F408C5">
      <w:pPr>
        <w:rPr>
          <w:rFonts w:ascii="Arial" w:hAnsi="Arial" w:cs="Arial"/>
          <w:bCs/>
          <w:sz w:val="28"/>
          <w:szCs w:val="28"/>
        </w:rPr>
      </w:pPr>
      <w:r>
        <w:rPr>
          <w:rStyle w:val="Textoennegrita"/>
          <w:rFonts w:ascii="Arial" w:hAnsi="Arial" w:cs="Arial"/>
          <w:color w:val="808080"/>
          <w:sz w:val="20"/>
          <w:szCs w:val="20"/>
          <w:shd w:val="clear" w:color="auto" w:fill="FEFCFE"/>
        </w:rPr>
        <w:t>Espacio requerido:</w:t>
      </w:r>
    </w:p>
    <w:p w:rsidR="00F408C5" w:rsidRDefault="00F408C5" w:rsidP="00F408C5">
      <w:pPr>
        <w:tabs>
          <w:tab w:val="left" w:pos="3161"/>
        </w:tabs>
      </w:pPr>
    </w:p>
    <w:p w:rsidR="00F408C5" w:rsidRDefault="00F408C5" w:rsidP="00F408C5">
      <w:pPr>
        <w:tabs>
          <w:tab w:val="left" w:pos="3161"/>
        </w:tabs>
      </w:pPr>
    </w:p>
    <w:p w:rsidR="00F408C5" w:rsidRDefault="00F408C5" w:rsidP="00F408C5">
      <w:pPr>
        <w:pStyle w:val="Prrafodelista"/>
        <w:numPr>
          <w:ilvl w:val="0"/>
          <w:numId w:val="16"/>
        </w:numPr>
        <w:tabs>
          <w:tab w:val="left" w:pos="3161"/>
        </w:tabs>
        <w:rPr>
          <w:rFonts w:ascii="Arial" w:hAnsi="Arial" w:cs="Arial"/>
          <w:sz w:val="28"/>
          <w:szCs w:val="28"/>
        </w:rPr>
      </w:pPr>
      <w:r>
        <w:t xml:space="preserve">2 espacios públicos con características de </w:t>
      </w:r>
      <w:r w:rsidRPr="00F408C5">
        <w:rPr>
          <w:rFonts w:ascii="Arial" w:hAnsi="Arial" w:cs="Arial"/>
          <w:sz w:val="28"/>
          <w:szCs w:val="28"/>
        </w:rPr>
        <w:t xml:space="preserve">8 metros x 3 metros </w:t>
      </w:r>
      <w:proofErr w:type="spellStart"/>
      <w:r w:rsidRPr="00F408C5">
        <w:rPr>
          <w:rFonts w:ascii="Arial" w:hAnsi="Arial" w:cs="Arial"/>
          <w:sz w:val="28"/>
          <w:szCs w:val="28"/>
        </w:rPr>
        <w:t>ó</w:t>
      </w:r>
      <w:proofErr w:type="spellEnd"/>
      <w:r w:rsidRPr="00F408C5">
        <w:rPr>
          <w:rFonts w:ascii="Arial" w:hAnsi="Arial" w:cs="Arial"/>
          <w:sz w:val="28"/>
          <w:szCs w:val="28"/>
        </w:rPr>
        <w:t xml:space="preserve"> 6 metros x 4 metros como mínimo, cuales  estén listos para poder ser pintados; esto es que las paredes se encuentren en perfecto estado, no tengan humedad y puedan perseverar el trabajo realizado a través del pasar del tiempo.</w:t>
      </w:r>
    </w:p>
    <w:p w:rsidR="00F408C5" w:rsidRDefault="00F408C5" w:rsidP="00F408C5">
      <w:pPr>
        <w:pStyle w:val="Prrafodelista"/>
        <w:numPr>
          <w:ilvl w:val="0"/>
          <w:numId w:val="16"/>
        </w:numPr>
        <w:tabs>
          <w:tab w:val="left" w:pos="3161"/>
        </w:tabs>
        <w:rPr>
          <w:rFonts w:ascii="Arial" w:hAnsi="Arial" w:cs="Arial"/>
          <w:sz w:val="28"/>
          <w:szCs w:val="28"/>
        </w:rPr>
      </w:pPr>
      <w:r>
        <w:rPr>
          <w:rFonts w:ascii="Arial" w:hAnsi="Arial" w:cs="Arial"/>
          <w:sz w:val="28"/>
          <w:szCs w:val="28"/>
        </w:rPr>
        <w:t>1 espacio para el taller de murales, los cuales se realizarán los días sábados. Se tiene contemplado un espacio privado, pero en caso que el gobierno autorice un espacio de mejores características se tomará a consideración. Los requerimientos de dicho espacio son mesas de trabajo, sillas, baño y lugar de trabajo para 50 personas que puedan tomar el curso-taller-práctico.</w:t>
      </w:r>
    </w:p>
    <w:p w:rsidR="00F408C5" w:rsidRDefault="00F408C5" w:rsidP="00F408C5">
      <w:pPr>
        <w:tabs>
          <w:tab w:val="left" w:pos="3161"/>
        </w:tabs>
        <w:ind w:left="360"/>
        <w:rPr>
          <w:rFonts w:ascii="Arial" w:hAnsi="Arial" w:cs="Arial"/>
          <w:sz w:val="28"/>
          <w:szCs w:val="28"/>
        </w:rPr>
      </w:pPr>
    </w:p>
    <w:p w:rsidR="00F408C5" w:rsidRDefault="00F408C5" w:rsidP="00F408C5">
      <w:pPr>
        <w:tabs>
          <w:tab w:val="left" w:pos="3161"/>
        </w:tabs>
        <w:ind w:left="360"/>
        <w:rPr>
          <w:rFonts w:ascii="Arial" w:hAnsi="Arial" w:cs="Arial"/>
          <w:sz w:val="28"/>
          <w:szCs w:val="28"/>
        </w:rPr>
      </w:pPr>
    </w:p>
    <w:p w:rsidR="00F408C5" w:rsidRPr="00F408C5" w:rsidRDefault="00F408C5" w:rsidP="00F408C5">
      <w:pPr>
        <w:tabs>
          <w:tab w:val="left" w:pos="3161"/>
        </w:tabs>
        <w:ind w:left="360"/>
        <w:rPr>
          <w:rFonts w:ascii="Arial" w:hAnsi="Arial" w:cs="Arial"/>
          <w:sz w:val="28"/>
          <w:szCs w:val="28"/>
        </w:rPr>
      </w:pPr>
      <w:r>
        <w:rPr>
          <w:rStyle w:val="Textoennegrita"/>
          <w:rFonts w:ascii="Arial" w:hAnsi="Arial" w:cs="Arial"/>
          <w:color w:val="808080"/>
          <w:sz w:val="20"/>
          <w:szCs w:val="20"/>
          <w:shd w:val="clear" w:color="auto" w:fill="FEFCFE"/>
        </w:rPr>
        <w:t>Aspectos técnicos:</w:t>
      </w:r>
    </w:p>
    <w:p w:rsidR="00F408C5" w:rsidRDefault="00F408C5" w:rsidP="00F408C5">
      <w:pPr>
        <w:tabs>
          <w:tab w:val="left" w:pos="3161"/>
        </w:tabs>
        <w:rPr>
          <w:rFonts w:ascii="Arial" w:hAnsi="Arial" w:cs="Arial"/>
          <w:sz w:val="28"/>
          <w:szCs w:val="28"/>
        </w:rPr>
      </w:pPr>
      <w:r>
        <w:rPr>
          <w:rFonts w:ascii="Arial" w:hAnsi="Arial" w:cs="Arial"/>
          <w:sz w:val="28"/>
          <w:szCs w:val="28"/>
        </w:rPr>
        <w:t>*Persona con capacidades de traslado de materiales o camioneta/flete, los cuales se pueden gestionar con el apoyo del IMAJ.</w:t>
      </w:r>
    </w:p>
    <w:p w:rsidR="00F408C5" w:rsidRDefault="00F408C5" w:rsidP="00F408C5">
      <w:pPr>
        <w:tabs>
          <w:tab w:val="left" w:pos="3161"/>
        </w:tabs>
        <w:rPr>
          <w:rFonts w:ascii="Arial" w:hAnsi="Arial" w:cs="Arial"/>
          <w:sz w:val="28"/>
          <w:szCs w:val="28"/>
        </w:rPr>
      </w:pPr>
      <w:r>
        <w:rPr>
          <w:rFonts w:ascii="Arial" w:hAnsi="Arial" w:cs="Arial"/>
          <w:sz w:val="28"/>
          <w:szCs w:val="28"/>
        </w:rPr>
        <w:t>*Persona o apoyo del Ayuntamiento para la preparación de los espacios públicos a intervenir.</w:t>
      </w:r>
    </w:p>
    <w:p w:rsidR="00F408C5" w:rsidRDefault="00F408C5" w:rsidP="00F408C5">
      <w:pPr>
        <w:tabs>
          <w:tab w:val="left" w:pos="3161"/>
        </w:tabs>
      </w:pPr>
    </w:p>
    <w:p w:rsidR="00F408C5" w:rsidRPr="00F408C5" w:rsidRDefault="00F408C5" w:rsidP="00F408C5">
      <w:pPr>
        <w:pStyle w:val="Prrafodelista"/>
        <w:numPr>
          <w:ilvl w:val="0"/>
          <w:numId w:val="16"/>
        </w:numPr>
        <w:tabs>
          <w:tab w:val="left" w:pos="3161"/>
        </w:tabs>
        <w:sectPr w:rsidR="00F408C5" w:rsidRPr="00F408C5" w:rsidSect="003D0B3A">
          <w:pgSz w:w="16838" w:h="11906" w:orient="landscape" w:code="9"/>
          <w:pgMar w:top="1701" w:right="1418" w:bottom="1701" w:left="1418" w:header="709" w:footer="709" w:gutter="0"/>
          <w:cols w:space="708"/>
          <w:docGrid w:linePitch="360"/>
        </w:sectPr>
      </w:pPr>
    </w:p>
    <w:p w:rsidR="001D7183" w:rsidRDefault="001D7183" w:rsidP="001D7183">
      <w:pPr>
        <w:rPr>
          <w:rFonts w:ascii="Arial" w:hAnsi="Arial" w:cs="Arial"/>
          <w:sz w:val="28"/>
          <w:szCs w:val="28"/>
        </w:rPr>
      </w:pPr>
    </w:p>
    <w:p w:rsidR="001D7183" w:rsidRPr="00AE61B5" w:rsidRDefault="00AE61B5" w:rsidP="00AE61B5">
      <w:pPr>
        <w:jc w:val="both"/>
        <w:rPr>
          <w:rFonts w:ascii="Arial" w:hAnsi="Arial" w:cs="Arial"/>
          <w:b/>
          <w:bCs/>
          <w:sz w:val="28"/>
          <w:szCs w:val="28"/>
        </w:rPr>
      </w:pPr>
      <w:r w:rsidRPr="00AE61B5">
        <w:rPr>
          <w:rFonts w:ascii="Arial" w:hAnsi="Arial" w:cs="Arial"/>
          <w:b/>
          <w:bCs/>
          <w:sz w:val="28"/>
          <w:szCs w:val="28"/>
        </w:rPr>
        <w:t>Presupuestos:</w:t>
      </w:r>
    </w:p>
    <w:p w:rsidR="001D7183" w:rsidRDefault="001D7183" w:rsidP="001D7183">
      <w:pPr>
        <w:rPr>
          <w:rFonts w:ascii="Arial" w:hAnsi="Arial" w:cs="Arial"/>
          <w:sz w:val="28"/>
          <w:szCs w:val="28"/>
        </w:rPr>
      </w:pPr>
    </w:p>
    <w:p w:rsidR="002A4A09" w:rsidRDefault="002A4A09" w:rsidP="002A4A09">
      <w:pPr>
        <w:spacing w:line="276" w:lineRule="auto"/>
        <w:jc w:val="both"/>
        <w:rPr>
          <w:rFonts w:ascii="Arial" w:eastAsia="Arial" w:hAnsi="Arial" w:cs="Arial"/>
          <w:sz w:val="18"/>
          <w:szCs w:val="18"/>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2A4A09" w:rsidRPr="00245A63" w:rsidTr="00297555">
        <w:trPr>
          <w:trHeight w:val="296"/>
        </w:trPr>
        <w:tc>
          <w:tcPr>
            <w:tcW w:w="8828" w:type="dxa"/>
            <w:shd w:val="clear" w:color="auto" w:fill="70CECA"/>
          </w:tcPr>
          <w:p w:rsidR="002A4A09" w:rsidRPr="00245A63" w:rsidRDefault="002A4A09" w:rsidP="00297555">
            <w:pPr>
              <w:rPr>
                <w:rFonts w:ascii="Arial" w:eastAsia="Arial" w:hAnsi="Arial" w:cs="Arial"/>
                <w:b/>
                <w:color w:val="FFFFFF" w:themeColor="background1"/>
                <w:sz w:val="18"/>
                <w:szCs w:val="18"/>
              </w:rPr>
            </w:pPr>
            <w:r w:rsidRPr="00245A63">
              <w:rPr>
                <w:rFonts w:ascii="Arial" w:eastAsia="Arial" w:hAnsi="Arial" w:cs="Arial"/>
                <w:b/>
                <w:color w:val="FFFFFF" w:themeColor="background1"/>
                <w:sz w:val="18"/>
                <w:szCs w:val="18"/>
              </w:rPr>
              <w:t>8. Presupuesto general. (Anexar 2 cotizaciones por cada gasto descrito).</w:t>
            </w:r>
            <w:r w:rsidRPr="00245A63">
              <w:rPr>
                <w:rFonts w:ascii="Arial" w:eastAsia="Arial" w:hAnsi="Arial" w:cs="Arial"/>
                <w:color w:val="FFFFFF" w:themeColor="background1"/>
                <w:sz w:val="18"/>
                <w:szCs w:val="18"/>
              </w:rPr>
              <w:tab/>
            </w:r>
            <w:r w:rsidRPr="00245A63">
              <w:rPr>
                <w:rFonts w:ascii="Arial" w:eastAsia="Arial" w:hAnsi="Arial" w:cs="Arial"/>
                <w:color w:val="FFFFFF" w:themeColor="background1"/>
                <w:sz w:val="18"/>
                <w:szCs w:val="18"/>
              </w:rPr>
              <w:tab/>
            </w:r>
          </w:p>
        </w:tc>
      </w:tr>
    </w:tbl>
    <w:p w:rsidR="002A4A09" w:rsidRDefault="002A4A09" w:rsidP="002A4A09">
      <w:pPr>
        <w:spacing w:line="276" w:lineRule="auto"/>
        <w:jc w:val="both"/>
        <w:rPr>
          <w:rFonts w:ascii="Arial" w:eastAsia="Arial" w:hAnsi="Arial" w:cs="Arial"/>
          <w:sz w:val="18"/>
          <w:szCs w:val="18"/>
        </w:rPr>
      </w:pPr>
    </w:p>
    <w:tbl>
      <w:tblPr>
        <w:tblW w:w="8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1276"/>
        <w:gridCol w:w="2303"/>
      </w:tblGrid>
      <w:tr w:rsidR="002A4A09" w:rsidRPr="00245A63" w:rsidTr="00297555">
        <w:trPr>
          <w:trHeight w:val="60"/>
        </w:trPr>
        <w:tc>
          <w:tcPr>
            <w:tcW w:w="1980" w:type="dxa"/>
          </w:tcPr>
          <w:p w:rsidR="002A4A09" w:rsidRPr="00245A63" w:rsidRDefault="002A4A09" w:rsidP="002A4A09">
            <w:pPr>
              <w:spacing w:line="276" w:lineRule="auto"/>
              <w:rPr>
                <w:rFonts w:ascii="Arial" w:eastAsia="Arial" w:hAnsi="Arial" w:cs="Arial"/>
                <w:b/>
                <w:sz w:val="18"/>
                <w:szCs w:val="18"/>
              </w:rPr>
            </w:pPr>
            <w:r w:rsidRPr="00245A63">
              <w:rPr>
                <w:rFonts w:ascii="Arial" w:eastAsia="Arial" w:hAnsi="Arial" w:cs="Arial"/>
                <w:b/>
                <w:sz w:val="18"/>
                <w:szCs w:val="18"/>
              </w:rPr>
              <w:t xml:space="preserve">Modalidad de apoyo </w:t>
            </w:r>
          </w:p>
        </w:tc>
        <w:tc>
          <w:tcPr>
            <w:tcW w:w="3260" w:type="dxa"/>
          </w:tcPr>
          <w:p w:rsidR="002A4A09" w:rsidRPr="00245A63" w:rsidRDefault="002A4A09" w:rsidP="00297555">
            <w:pPr>
              <w:spacing w:line="276" w:lineRule="auto"/>
              <w:jc w:val="both"/>
              <w:rPr>
                <w:rFonts w:ascii="Arial" w:eastAsia="Arial" w:hAnsi="Arial" w:cs="Arial"/>
                <w:b/>
                <w:sz w:val="18"/>
                <w:szCs w:val="18"/>
              </w:rPr>
            </w:pPr>
            <w:r w:rsidRPr="00245A63">
              <w:rPr>
                <w:rFonts w:ascii="Arial" w:eastAsia="Arial" w:hAnsi="Arial" w:cs="Arial"/>
                <w:b/>
                <w:sz w:val="18"/>
                <w:szCs w:val="18"/>
              </w:rPr>
              <w:t>Descripción del gasto</w:t>
            </w:r>
          </w:p>
        </w:tc>
        <w:tc>
          <w:tcPr>
            <w:tcW w:w="1276" w:type="dxa"/>
          </w:tcPr>
          <w:p w:rsidR="002A4A09" w:rsidRPr="00245A63" w:rsidRDefault="002A4A09" w:rsidP="00297555">
            <w:pPr>
              <w:spacing w:line="276" w:lineRule="auto"/>
              <w:jc w:val="both"/>
              <w:rPr>
                <w:rFonts w:ascii="Arial" w:eastAsia="Arial" w:hAnsi="Arial" w:cs="Arial"/>
                <w:b/>
                <w:sz w:val="18"/>
                <w:szCs w:val="18"/>
              </w:rPr>
            </w:pPr>
            <w:r w:rsidRPr="00245A63">
              <w:rPr>
                <w:rFonts w:ascii="Arial" w:eastAsia="Arial" w:hAnsi="Arial" w:cs="Arial"/>
                <w:b/>
                <w:sz w:val="18"/>
                <w:szCs w:val="18"/>
              </w:rPr>
              <w:t>Monto $</w:t>
            </w:r>
          </w:p>
        </w:tc>
        <w:tc>
          <w:tcPr>
            <w:tcW w:w="2303" w:type="dxa"/>
          </w:tcPr>
          <w:p w:rsidR="002A4A09" w:rsidRPr="00245A63" w:rsidRDefault="002A4A09" w:rsidP="00297555">
            <w:pPr>
              <w:spacing w:line="276" w:lineRule="auto"/>
              <w:jc w:val="both"/>
              <w:rPr>
                <w:rFonts w:ascii="Arial" w:eastAsia="Arial" w:hAnsi="Arial" w:cs="Arial"/>
                <w:b/>
                <w:sz w:val="18"/>
                <w:szCs w:val="18"/>
              </w:rPr>
            </w:pPr>
            <w:r w:rsidRPr="00245A63">
              <w:rPr>
                <w:rFonts w:ascii="Arial" w:eastAsia="Arial" w:hAnsi="Arial" w:cs="Arial"/>
                <w:b/>
                <w:sz w:val="18"/>
                <w:szCs w:val="18"/>
              </w:rPr>
              <w:t>Proveedor</w:t>
            </w:r>
          </w:p>
        </w:tc>
      </w:tr>
      <w:tr w:rsidR="002A4A09" w:rsidTr="00297555">
        <w:trPr>
          <w:trHeight w:val="60"/>
        </w:trPr>
        <w:tc>
          <w:tcPr>
            <w:tcW w:w="1980" w:type="dxa"/>
            <w:vMerge w:val="restart"/>
          </w:tcPr>
          <w:p w:rsidR="002F58E9" w:rsidRDefault="002F58E9" w:rsidP="002F58E9">
            <w:r>
              <w:t xml:space="preserve">1 </w:t>
            </w:r>
            <w:r w:rsidR="00690F95">
              <w:t>cubeta por cada color:</w:t>
            </w:r>
          </w:p>
          <w:p w:rsidR="002F58E9" w:rsidRDefault="002F58E9" w:rsidP="002F58E9">
            <w:r>
              <w:t>-amarillo, azul, rojo, negro, blanco</w:t>
            </w:r>
          </w:p>
          <w:p w:rsidR="002A4A09" w:rsidRDefault="002A4A09" w:rsidP="00690F95">
            <w:pPr>
              <w:rPr>
                <w:rFonts w:ascii="Arial" w:eastAsia="Arial" w:hAnsi="Arial" w:cs="Arial"/>
                <w:b/>
                <w:sz w:val="18"/>
                <w:szCs w:val="18"/>
              </w:rPr>
            </w:pPr>
          </w:p>
        </w:tc>
        <w:tc>
          <w:tcPr>
            <w:tcW w:w="3260" w:type="dxa"/>
          </w:tcPr>
          <w:p w:rsidR="002A4A09" w:rsidRDefault="00690F95" w:rsidP="00297555">
            <w:pPr>
              <w:spacing w:line="276" w:lineRule="auto"/>
              <w:jc w:val="both"/>
              <w:rPr>
                <w:rFonts w:ascii="Arial" w:eastAsia="Arial" w:hAnsi="Arial" w:cs="Arial"/>
                <w:sz w:val="18"/>
                <w:szCs w:val="18"/>
              </w:rPr>
            </w:pPr>
            <w:r>
              <w:rPr>
                <w:rFonts w:ascii="Arial" w:eastAsia="Arial" w:hAnsi="Arial" w:cs="Arial"/>
                <w:sz w:val="18"/>
                <w:szCs w:val="18"/>
              </w:rPr>
              <w:t>Pintura vinílica lavable</w:t>
            </w:r>
            <w:r w:rsidR="00C6477B">
              <w:rPr>
                <w:rFonts w:ascii="Arial" w:eastAsia="Arial" w:hAnsi="Arial" w:cs="Arial"/>
                <w:sz w:val="18"/>
                <w:szCs w:val="18"/>
              </w:rPr>
              <w:t xml:space="preserve"> $</w:t>
            </w:r>
            <w:r w:rsidR="00C6477B">
              <w:rPr>
                <w:rFonts w:ascii="Arial" w:eastAsia="Arial" w:hAnsi="Arial" w:cs="Arial"/>
                <w:b/>
                <w:sz w:val="18"/>
                <w:szCs w:val="18"/>
              </w:rPr>
              <w:t xml:space="preserve">1,195.00 x 5 </w:t>
            </w:r>
          </w:p>
        </w:tc>
        <w:tc>
          <w:tcPr>
            <w:tcW w:w="1276" w:type="dxa"/>
          </w:tcPr>
          <w:p w:rsidR="002A4A09" w:rsidRPr="00695F6C" w:rsidRDefault="00F80A35" w:rsidP="00297555">
            <w:pPr>
              <w:spacing w:line="276" w:lineRule="auto"/>
              <w:jc w:val="both"/>
              <w:rPr>
                <w:rFonts w:ascii="Arial" w:eastAsia="Arial" w:hAnsi="Arial" w:cs="Arial"/>
                <w:b/>
                <w:sz w:val="18"/>
                <w:szCs w:val="18"/>
              </w:rPr>
            </w:pPr>
            <w:r>
              <w:rPr>
                <w:rFonts w:ascii="Arial" w:eastAsia="Arial" w:hAnsi="Arial" w:cs="Arial"/>
                <w:b/>
                <w:sz w:val="18"/>
                <w:szCs w:val="18"/>
              </w:rPr>
              <w:t>$5,975.00</w:t>
            </w:r>
          </w:p>
        </w:tc>
        <w:tc>
          <w:tcPr>
            <w:tcW w:w="2303" w:type="dxa"/>
          </w:tcPr>
          <w:p w:rsidR="002A4A09" w:rsidRDefault="00690F95" w:rsidP="00297555">
            <w:pPr>
              <w:spacing w:line="276" w:lineRule="auto"/>
              <w:jc w:val="both"/>
              <w:rPr>
                <w:rFonts w:ascii="Arial" w:eastAsia="Arial" w:hAnsi="Arial" w:cs="Arial"/>
                <w:sz w:val="18"/>
                <w:szCs w:val="18"/>
              </w:rPr>
            </w:pPr>
            <w:r>
              <w:rPr>
                <w:rFonts w:ascii="Arial" w:eastAsia="Arial" w:hAnsi="Arial" w:cs="Arial"/>
                <w:sz w:val="18"/>
                <w:szCs w:val="18"/>
              </w:rPr>
              <w:t xml:space="preserve">Master </w:t>
            </w:r>
            <w:proofErr w:type="spellStart"/>
            <w:r>
              <w:rPr>
                <w:rFonts w:ascii="Arial" w:eastAsia="Arial" w:hAnsi="Arial" w:cs="Arial"/>
                <w:sz w:val="18"/>
                <w:szCs w:val="18"/>
              </w:rPr>
              <w:t>Coat</w:t>
            </w:r>
            <w:proofErr w:type="spellEnd"/>
          </w:p>
        </w:tc>
      </w:tr>
      <w:tr w:rsidR="002A4A09" w:rsidTr="00297555">
        <w:trPr>
          <w:trHeight w:val="60"/>
        </w:trPr>
        <w:tc>
          <w:tcPr>
            <w:tcW w:w="1980" w:type="dxa"/>
            <w:vMerge/>
          </w:tcPr>
          <w:p w:rsidR="002A4A09" w:rsidRDefault="002A4A09" w:rsidP="00297555">
            <w:pPr>
              <w:widowControl w:val="0"/>
              <w:spacing w:line="276" w:lineRule="auto"/>
              <w:rPr>
                <w:rFonts w:ascii="Arial" w:eastAsia="Arial" w:hAnsi="Arial" w:cs="Arial"/>
                <w:sz w:val="18"/>
                <w:szCs w:val="18"/>
              </w:rPr>
            </w:pPr>
          </w:p>
        </w:tc>
        <w:tc>
          <w:tcPr>
            <w:tcW w:w="3260" w:type="dxa"/>
          </w:tcPr>
          <w:p w:rsidR="002A4A09" w:rsidRDefault="00690F95" w:rsidP="00297555">
            <w:pPr>
              <w:spacing w:line="276" w:lineRule="auto"/>
              <w:jc w:val="both"/>
              <w:rPr>
                <w:rFonts w:ascii="Arial" w:eastAsia="Arial" w:hAnsi="Arial" w:cs="Arial"/>
                <w:sz w:val="18"/>
                <w:szCs w:val="18"/>
              </w:rPr>
            </w:pPr>
            <w:proofErr w:type="spellStart"/>
            <w:r>
              <w:rPr>
                <w:rFonts w:ascii="Arial" w:eastAsia="Arial" w:hAnsi="Arial" w:cs="Arial"/>
                <w:sz w:val="18"/>
                <w:szCs w:val="18"/>
              </w:rPr>
              <w:t>Vinimex</w:t>
            </w:r>
            <w:proofErr w:type="spellEnd"/>
            <w:r>
              <w:rPr>
                <w:rFonts w:ascii="Arial" w:eastAsia="Arial" w:hAnsi="Arial" w:cs="Arial"/>
                <w:sz w:val="18"/>
                <w:szCs w:val="18"/>
              </w:rPr>
              <w:t xml:space="preserve"> </w:t>
            </w:r>
            <w:proofErr w:type="spellStart"/>
            <w:r>
              <w:rPr>
                <w:rFonts w:ascii="Arial" w:eastAsia="Arial" w:hAnsi="Arial" w:cs="Arial"/>
                <w:sz w:val="18"/>
                <w:szCs w:val="18"/>
              </w:rPr>
              <w:t>Easy</w:t>
            </w:r>
            <w:proofErr w:type="spellEnd"/>
            <w:r>
              <w:rPr>
                <w:rFonts w:ascii="Arial" w:eastAsia="Arial" w:hAnsi="Arial" w:cs="Arial"/>
                <w:sz w:val="18"/>
                <w:szCs w:val="18"/>
              </w:rPr>
              <w:t xml:space="preserve"> </w:t>
            </w:r>
            <w:proofErr w:type="spellStart"/>
            <w:r>
              <w:rPr>
                <w:rFonts w:ascii="Arial" w:eastAsia="Arial" w:hAnsi="Arial" w:cs="Arial"/>
                <w:sz w:val="18"/>
                <w:szCs w:val="18"/>
              </w:rPr>
              <w:t>Clean</w:t>
            </w:r>
            <w:proofErr w:type="spellEnd"/>
            <w:r w:rsidR="00C6477B">
              <w:rPr>
                <w:rFonts w:ascii="Arial" w:eastAsia="Arial" w:hAnsi="Arial" w:cs="Arial"/>
                <w:sz w:val="18"/>
                <w:szCs w:val="18"/>
              </w:rPr>
              <w:t xml:space="preserve"> </w:t>
            </w:r>
            <w:r w:rsidR="00C6477B">
              <w:rPr>
                <w:rFonts w:ascii="Arial" w:eastAsia="Arial" w:hAnsi="Arial" w:cs="Arial"/>
                <w:b/>
                <w:sz w:val="18"/>
                <w:szCs w:val="18"/>
              </w:rPr>
              <w:t xml:space="preserve">$2,875.00 </w:t>
            </w:r>
            <w:r w:rsidR="00C6477B">
              <w:rPr>
                <w:rFonts w:ascii="Arial" w:eastAsia="Arial" w:hAnsi="Arial" w:cs="Arial"/>
                <w:sz w:val="18"/>
                <w:szCs w:val="18"/>
              </w:rPr>
              <w:t>x 5</w:t>
            </w:r>
          </w:p>
        </w:tc>
        <w:tc>
          <w:tcPr>
            <w:tcW w:w="1276" w:type="dxa"/>
          </w:tcPr>
          <w:p w:rsidR="002A4A09" w:rsidRPr="005A13B9" w:rsidRDefault="00C6477B" w:rsidP="00C6477B">
            <w:pPr>
              <w:spacing w:line="276" w:lineRule="auto"/>
              <w:jc w:val="both"/>
              <w:rPr>
                <w:rFonts w:ascii="Arial" w:eastAsia="Arial" w:hAnsi="Arial" w:cs="Arial"/>
                <w:b/>
                <w:sz w:val="18"/>
                <w:szCs w:val="18"/>
              </w:rPr>
            </w:pPr>
            <w:r>
              <w:rPr>
                <w:rFonts w:ascii="Arial" w:eastAsia="Arial" w:hAnsi="Arial" w:cs="Arial"/>
                <w:b/>
                <w:sz w:val="18"/>
                <w:szCs w:val="18"/>
              </w:rPr>
              <w:t>$14,375.00</w:t>
            </w:r>
          </w:p>
        </w:tc>
        <w:tc>
          <w:tcPr>
            <w:tcW w:w="2303" w:type="dxa"/>
          </w:tcPr>
          <w:p w:rsidR="002A4A09" w:rsidRDefault="00690F95" w:rsidP="00297555">
            <w:pPr>
              <w:spacing w:line="276" w:lineRule="auto"/>
              <w:jc w:val="both"/>
              <w:rPr>
                <w:rFonts w:ascii="Arial" w:eastAsia="Arial" w:hAnsi="Arial" w:cs="Arial"/>
                <w:sz w:val="18"/>
                <w:szCs w:val="18"/>
              </w:rPr>
            </w:pPr>
            <w:r>
              <w:rPr>
                <w:rFonts w:ascii="Arial" w:eastAsia="Arial" w:hAnsi="Arial" w:cs="Arial"/>
                <w:sz w:val="18"/>
                <w:szCs w:val="18"/>
              </w:rPr>
              <w:t>COMEX</w:t>
            </w:r>
          </w:p>
        </w:tc>
      </w:tr>
      <w:tr w:rsidR="002A4A09" w:rsidTr="00297555">
        <w:trPr>
          <w:trHeight w:val="60"/>
        </w:trPr>
        <w:tc>
          <w:tcPr>
            <w:tcW w:w="1980" w:type="dxa"/>
            <w:vMerge/>
          </w:tcPr>
          <w:p w:rsidR="002A4A09" w:rsidRDefault="002A4A09" w:rsidP="00297555">
            <w:pPr>
              <w:widowControl w:val="0"/>
              <w:spacing w:line="276" w:lineRule="auto"/>
              <w:rPr>
                <w:rFonts w:ascii="Arial" w:eastAsia="Arial" w:hAnsi="Arial" w:cs="Arial"/>
                <w:sz w:val="18"/>
                <w:szCs w:val="18"/>
              </w:rPr>
            </w:pPr>
          </w:p>
        </w:tc>
        <w:tc>
          <w:tcPr>
            <w:tcW w:w="3260" w:type="dxa"/>
            <w:shd w:val="clear" w:color="auto" w:fill="DDD9C3" w:themeFill="background2" w:themeFillShade="E6"/>
          </w:tcPr>
          <w:p w:rsidR="002A4A09" w:rsidRDefault="002A4A09" w:rsidP="00297555">
            <w:pPr>
              <w:spacing w:line="276" w:lineRule="auto"/>
              <w:jc w:val="both"/>
              <w:rPr>
                <w:rFonts w:ascii="Arial" w:eastAsia="Arial" w:hAnsi="Arial" w:cs="Arial"/>
                <w:sz w:val="18"/>
                <w:szCs w:val="18"/>
              </w:rPr>
            </w:pPr>
          </w:p>
        </w:tc>
        <w:tc>
          <w:tcPr>
            <w:tcW w:w="1276" w:type="dxa"/>
            <w:shd w:val="clear" w:color="auto" w:fill="DDD9C3" w:themeFill="background2" w:themeFillShade="E6"/>
          </w:tcPr>
          <w:p w:rsidR="002A4A09" w:rsidRDefault="002A4A09" w:rsidP="00297555">
            <w:pPr>
              <w:spacing w:line="276" w:lineRule="auto"/>
              <w:jc w:val="both"/>
              <w:rPr>
                <w:rFonts w:ascii="Arial" w:eastAsia="Arial" w:hAnsi="Arial" w:cs="Arial"/>
                <w:sz w:val="18"/>
                <w:szCs w:val="18"/>
              </w:rPr>
            </w:pPr>
          </w:p>
        </w:tc>
        <w:tc>
          <w:tcPr>
            <w:tcW w:w="2303" w:type="dxa"/>
            <w:shd w:val="clear" w:color="auto" w:fill="DDD9C3" w:themeFill="background2" w:themeFillShade="E6"/>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val="restart"/>
          </w:tcPr>
          <w:p w:rsidR="002A4A09" w:rsidRDefault="004066EE" w:rsidP="00297555">
            <w:pPr>
              <w:spacing w:line="276" w:lineRule="auto"/>
              <w:jc w:val="both"/>
              <w:rPr>
                <w:rFonts w:ascii="Arial" w:eastAsia="Arial" w:hAnsi="Arial" w:cs="Arial"/>
                <w:b/>
                <w:sz w:val="18"/>
                <w:szCs w:val="18"/>
              </w:rPr>
            </w:pPr>
            <w:r>
              <w:rPr>
                <w:rFonts w:ascii="Arial" w:eastAsia="Arial" w:hAnsi="Arial" w:cs="Arial"/>
                <w:b/>
                <w:sz w:val="18"/>
                <w:szCs w:val="18"/>
              </w:rPr>
              <w:t>Materiales para pintar</w:t>
            </w:r>
          </w:p>
        </w:tc>
        <w:tc>
          <w:tcPr>
            <w:tcW w:w="3260" w:type="dxa"/>
          </w:tcPr>
          <w:p w:rsidR="00AD3B4A" w:rsidRDefault="00AD3B4A" w:rsidP="00AD3B4A">
            <w:pPr>
              <w:jc w:val="both"/>
              <w:rPr>
                <w:sz w:val="20"/>
              </w:rPr>
            </w:pPr>
            <w:r w:rsidRPr="00AD3B4A">
              <w:rPr>
                <w:sz w:val="20"/>
              </w:rPr>
              <w:t xml:space="preserve">RODILLO PARA </w:t>
            </w:r>
            <w:r>
              <w:rPr>
                <w:sz w:val="20"/>
              </w:rPr>
              <w:t>PINTAR SEMIRUGOSO SURTEK 123356</w:t>
            </w:r>
          </w:p>
          <w:p w:rsidR="00AD3B4A" w:rsidRDefault="00AD3B4A" w:rsidP="00AD3B4A">
            <w:pPr>
              <w:jc w:val="both"/>
              <w:rPr>
                <w:sz w:val="20"/>
              </w:rPr>
            </w:pPr>
            <w:r w:rsidRPr="00AD3B4A">
              <w:rPr>
                <w:sz w:val="20"/>
              </w:rPr>
              <w:t>RODILLO PARA PINTAR 4X3/4" SEMIRUGOSO SURTEK 123356</w:t>
            </w:r>
            <w:r w:rsidRPr="00AD3B4A">
              <w:rPr>
                <w:sz w:val="20"/>
              </w:rPr>
              <w:tab/>
              <w:t>$23.00</w:t>
            </w:r>
            <w:r w:rsidRPr="00AD3B4A">
              <w:rPr>
                <w:sz w:val="20"/>
              </w:rPr>
              <w:tab/>
            </w:r>
            <w:r w:rsidR="00C6477B">
              <w:rPr>
                <w:sz w:val="20"/>
              </w:rPr>
              <w:t xml:space="preserve">x </w:t>
            </w:r>
            <w:r w:rsidRPr="00AD3B4A">
              <w:rPr>
                <w:sz w:val="20"/>
              </w:rPr>
              <w:t>30</w:t>
            </w:r>
            <w:r w:rsidR="00C6477B">
              <w:rPr>
                <w:sz w:val="20"/>
              </w:rPr>
              <w:t xml:space="preserve"> = </w:t>
            </w:r>
            <w:r w:rsidRPr="00C6477B">
              <w:rPr>
                <w:b/>
                <w:sz w:val="20"/>
              </w:rPr>
              <w:t>$690.00</w:t>
            </w:r>
          </w:p>
          <w:p w:rsidR="00C6477B" w:rsidRDefault="00C6477B" w:rsidP="00AD3B4A">
            <w:pPr>
              <w:jc w:val="both"/>
              <w:rPr>
                <w:sz w:val="20"/>
              </w:rPr>
            </w:pPr>
          </w:p>
          <w:p w:rsidR="00C6477B" w:rsidRPr="00AD3B4A" w:rsidRDefault="00C6477B" w:rsidP="00AD3B4A">
            <w:pPr>
              <w:jc w:val="both"/>
              <w:rPr>
                <w:sz w:val="20"/>
              </w:rPr>
            </w:pPr>
          </w:p>
          <w:p w:rsidR="00AD3B4A" w:rsidRDefault="00AD3B4A" w:rsidP="00AD3B4A">
            <w:pPr>
              <w:jc w:val="both"/>
              <w:rPr>
                <w:sz w:val="20"/>
              </w:rPr>
            </w:pPr>
            <w:r w:rsidRPr="00AD3B4A">
              <w:rPr>
                <w:sz w:val="20"/>
              </w:rPr>
              <w:t>×</w:t>
            </w:r>
            <w:r w:rsidRPr="00AD3B4A">
              <w:rPr>
                <w:sz w:val="20"/>
              </w:rPr>
              <w:tab/>
              <w:t>REPUESTO DE RODILLO SURTEK 123344_HC49938</w:t>
            </w:r>
            <w:r w:rsidRPr="00AD3B4A">
              <w:rPr>
                <w:sz w:val="20"/>
              </w:rPr>
              <w:tab/>
              <w:t>REPUESTO DE RODILLO 9X3/4" SURTEK 123344</w:t>
            </w:r>
            <w:r w:rsidRPr="00AD3B4A">
              <w:rPr>
                <w:sz w:val="20"/>
              </w:rPr>
              <w:tab/>
              <w:t>$15.00</w:t>
            </w:r>
            <w:r w:rsidRPr="00AD3B4A">
              <w:rPr>
                <w:sz w:val="20"/>
              </w:rPr>
              <w:tab/>
            </w:r>
            <w:r w:rsidR="00C6477B">
              <w:rPr>
                <w:sz w:val="20"/>
              </w:rPr>
              <w:t xml:space="preserve">x </w:t>
            </w:r>
            <w:r w:rsidRPr="00AD3B4A">
              <w:rPr>
                <w:sz w:val="20"/>
              </w:rPr>
              <w:t>60</w:t>
            </w:r>
            <w:r w:rsidR="00C6477B">
              <w:rPr>
                <w:sz w:val="20"/>
              </w:rPr>
              <w:t xml:space="preserve"> = </w:t>
            </w:r>
            <w:r w:rsidRPr="00C6477B">
              <w:rPr>
                <w:b/>
                <w:sz w:val="20"/>
              </w:rPr>
              <w:t>$900.00</w:t>
            </w:r>
          </w:p>
          <w:p w:rsidR="00C6477B" w:rsidRPr="00AD3B4A" w:rsidRDefault="00C6477B" w:rsidP="00AD3B4A">
            <w:pPr>
              <w:jc w:val="both"/>
              <w:rPr>
                <w:sz w:val="20"/>
              </w:rPr>
            </w:pPr>
          </w:p>
          <w:p w:rsidR="00AD3B4A" w:rsidRDefault="00AD3B4A" w:rsidP="00AD3B4A">
            <w:pPr>
              <w:jc w:val="both"/>
              <w:rPr>
                <w:sz w:val="20"/>
              </w:rPr>
            </w:pPr>
            <w:r w:rsidRPr="00AD3B4A">
              <w:rPr>
                <w:sz w:val="20"/>
              </w:rPr>
              <w:t>×</w:t>
            </w:r>
            <w:r w:rsidRPr="00AD3B4A">
              <w:rPr>
                <w:sz w:val="20"/>
              </w:rPr>
              <w:tab/>
              <w:t>BROCHA CON MANGO PLASTICO SURTEK 123313</w:t>
            </w:r>
            <w:r w:rsidRPr="00AD3B4A">
              <w:rPr>
                <w:sz w:val="20"/>
              </w:rPr>
              <w:tab/>
              <w:t>BROCHA CON MANGO PLASTICO DE 2" SURTEK 123313</w:t>
            </w:r>
            <w:r w:rsidRPr="00AD3B4A">
              <w:rPr>
                <w:sz w:val="20"/>
              </w:rPr>
              <w:tab/>
              <w:t>$13.00</w:t>
            </w:r>
            <w:r w:rsidRPr="00AD3B4A">
              <w:rPr>
                <w:sz w:val="20"/>
              </w:rPr>
              <w:tab/>
            </w:r>
            <w:r w:rsidR="00C6477B">
              <w:rPr>
                <w:sz w:val="20"/>
              </w:rPr>
              <w:t xml:space="preserve">x </w:t>
            </w:r>
            <w:r w:rsidRPr="00AD3B4A">
              <w:rPr>
                <w:sz w:val="20"/>
              </w:rPr>
              <w:t>30</w:t>
            </w:r>
            <w:r w:rsidR="00C6477B">
              <w:rPr>
                <w:sz w:val="20"/>
              </w:rPr>
              <w:t xml:space="preserve"> = </w:t>
            </w:r>
            <w:r w:rsidRPr="00C6477B">
              <w:rPr>
                <w:b/>
                <w:sz w:val="20"/>
              </w:rPr>
              <w:t>$390.00</w:t>
            </w:r>
          </w:p>
          <w:p w:rsidR="00C6477B" w:rsidRPr="00AD3B4A" w:rsidRDefault="00C6477B" w:rsidP="00AD3B4A">
            <w:pPr>
              <w:jc w:val="both"/>
              <w:rPr>
                <w:sz w:val="20"/>
              </w:rPr>
            </w:pPr>
          </w:p>
          <w:p w:rsidR="00AD3B4A" w:rsidRDefault="00AD3B4A" w:rsidP="00AD3B4A">
            <w:pPr>
              <w:jc w:val="both"/>
              <w:rPr>
                <w:sz w:val="20"/>
              </w:rPr>
            </w:pPr>
            <w:r w:rsidRPr="00AD3B4A">
              <w:rPr>
                <w:sz w:val="20"/>
              </w:rPr>
              <w:t>×</w:t>
            </w:r>
            <w:r w:rsidRPr="00AD3B4A">
              <w:rPr>
                <w:sz w:val="20"/>
              </w:rPr>
              <w:tab/>
              <w:t>BROCHA CON MANGO PLASTICO SURTEK 123311</w:t>
            </w:r>
            <w:r w:rsidRPr="00AD3B4A">
              <w:rPr>
                <w:sz w:val="20"/>
              </w:rPr>
              <w:tab/>
              <w:t>BROCHA CON MANGO PLASTICO DE 1" SURTEK 123311</w:t>
            </w:r>
            <w:r w:rsidRPr="00AD3B4A">
              <w:rPr>
                <w:sz w:val="20"/>
              </w:rPr>
              <w:tab/>
              <w:t>$8.00</w:t>
            </w:r>
            <w:r w:rsidRPr="00AD3B4A">
              <w:rPr>
                <w:sz w:val="20"/>
              </w:rPr>
              <w:tab/>
            </w:r>
            <w:r w:rsidR="00C6477B">
              <w:rPr>
                <w:sz w:val="20"/>
              </w:rPr>
              <w:t xml:space="preserve">x </w:t>
            </w:r>
            <w:r w:rsidRPr="00AD3B4A">
              <w:rPr>
                <w:sz w:val="20"/>
              </w:rPr>
              <w:t>30</w:t>
            </w:r>
            <w:r w:rsidR="00C6477B">
              <w:rPr>
                <w:sz w:val="20"/>
              </w:rPr>
              <w:t xml:space="preserve"> = </w:t>
            </w:r>
            <w:r w:rsidRPr="00C6477B">
              <w:rPr>
                <w:b/>
                <w:sz w:val="20"/>
              </w:rPr>
              <w:t>$240.00</w:t>
            </w:r>
          </w:p>
          <w:p w:rsidR="00C6477B" w:rsidRDefault="00C6477B" w:rsidP="00AD3B4A">
            <w:pPr>
              <w:jc w:val="both"/>
              <w:rPr>
                <w:sz w:val="20"/>
              </w:rPr>
            </w:pPr>
          </w:p>
          <w:p w:rsidR="00C6477B" w:rsidRPr="00AD3B4A" w:rsidRDefault="00C6477B" w:rsidP="00AD3B4A">
            <w:pPr>
              <w:jc w:val="both"/>
              <w:rPr>
                <w:sz w:val="20"/>
              </w:rPr>
            </w:pPr>
          </w:p>
          <w:p w:rsidR="00AD3B4A" w:rsidRPr="00AD3B4A" w:rsidRDefault="00AD3B4A" w:rsidP="00AD3B4A">
            <w:pPr>
              <w:jc w:val="both"/>
              <w:rPr>
                <w:sz w:val="20"/>
              </w:rPr>
            </w:pPr>
            <w:r w:rsidRPr="00AD3B4A">
              <w:rPr>
                <w:sz w:val="20"/>
              </w:rPr>
              <w:t>×</w:t>
            </w:r>
            <w:r w:rsidRPr="00AD3B4A">
              <w:rPr>
                <w:sz w:val="20"/>
              </w:rPr>
              <w:tab/>
              <w:t>BROCHA CON MANGO DE PLASTICO SURTEK 123316_HC62126</w:t>
            </w:r>
            <w:r w:rsidRPr="00AD3B4A">
              <w:rPr>
                <w:sz w:val="20"/>
              </w:rPr>
              <w:tab/>
              <w:t>BROCHA CON MANGO PLASTICO DE 4" SURTEK 123316</w:t>
            </w:r>
            <w:r w:rsidRPr="00AD3B4A">
              <w:rPr>
                <w:sz w:val="20"/>
              </w:rPr>
              <w:tab/>
              <w:t>$39.00</w:t>
            </w:r>
            <w:r w:rsidRPr="00AD3B4A">
              <w:rPr>
                <w:sz w:val="20"/>
              </w:rPr>
              <w:tab/>
            </w:r>
            <w:r w:rsidR="00C6477B">
              <w:rPr>
                <w:sz w:val="20"/>
              </w:rPr>
              <w:t>x</w:t>
            </w:r>
          </w:p>
          <w:p w:rsidR="00AD3B4A" w:rsidRDefault="00AD3B4A" w:rsidP="00AD3B4A">
            <w:pPr>
              <w:jc w:val="both"/>
              <w:rPr>
                <w:sz w:val="20"/>
              </w:rPr>
            </w:pPr>
            <w:r w:rsidRPr="00AD3B4A">
              <w:rPr>
                <w:sz w:val="20"/>
              </w:rPr>
              <w:t>30</w:t>
            </w:r>
            <w:r w:rsidR="00C6477B">
              <w:rPr>
                <w:sz w:val="20"/>
              </w:rPr>
              <w:t xml:space="preserve"> = </w:t>
            </w:r>
            <w:r w:rsidRPr="00C6477B">
              <w:rPr>
                <w:b/>
                <w:sz w:val="20"/>
              </w:rPr>
              <w:t>$1,170.00</w:t>
            </w:r>
          </w:p>
          <w:p w:rsidR="00C6477B" w:rsidRDefault="00C6477B" w:rsidP="00AD3B4A">
            <w:pPr>
              <w:jc w:val="both"/>
              <w:rPr>
                <w:sz w:val="20"/>
              </w:rPr>
            </w:pPr>
          </w:p>
          <w:p w:rsidR="00C6477B" w:rsidRPr="00AD3B4A" w:rsidRDefault="00C6477B" w:rsidP="00AD3B4A">
            <w:pPr>
              <w:jc w:val="both"/>
              <w:rPr>
                <w:sz w:val="20"/>
              </w:rPr>
            </w:pPr>
          </w:p>
          <w:p w:rsidR="00AD3B4A" w:rsidRDefault="00AD3B4A" w:rsidP="00AD3B4A">
            <w:pPr>
              <w:jc w:val="both"/>
              <w:rPr>
                <w:sz w:val="20"/>
              </w:rPr>
            </w:pPr>
            <w:r w:rsidRPr="00AD3B4A">
              <w:rPr>
                <w:sz w:val="20"/>
              </w:rPr>
              <w:t>×</w:t>
            </w:r>
            <w:r w:rsidRPr="00AD3B4A">
              <w:rPr>
                <w:sz w:val="20"/>
              </w:rPr>
              <w:tab/>
              <w:t>NIVEL TORPEDO JOBMASTER STANLEY 42-264_HC11392</w:t>
            </w:r>
            <w:r w:rsidRPr="00AD3B4A">
              <w:rPr>
                <w:sz w:val="20"/>
              </w:rPr>
              <w:tab/>
              <w:t>NIVEL TORPEDO JOBMASTER DE 9" STANLEY 42-264</w:t>
            </w:r>
            <w:r w:rsidRPr="00AD3B4A">
              <w:rPr>
                <w:sz w:val="20"/>
              </w:rPr>
              <w:tab/>
              <w:t>$93.00</w:t>
            </w:r>
            <w:r w:rsidRPr="00AD3B4A">
              <w:rPr>
                <w:sz w:val="20"/>
              </w:rPr>
              <w:tab/>
            </w:r>
            <w:r w:rsidR="00C6477B">
              <w:rPr>
                <w:sz w:val="20"/>
              </w:rPr>
              <w:t xml:space="preserve"> x </w:t>
            </w:r>
            <w:r w:rsidRPr="00AD3B4A">
              <w:rPr>
                <w:sz w:val="20"/>
              </w:rPr>
              <w:t>4</w:t>
            </w:r>
            <w:r w:rsidR="00C6477B">
              <w:rPr>
                <w:sz w:val="20"/>
              </w:rPr>
              <w:t xml:space="preserve"> </w:t>
            </w:r>
            <w:r w:rsidR="00C6477B" w:rsidRPr="00C6477B">
              <w:rPr>
                <w:b/>
                <w:sz w:val="20"/>
              </w:rPr>
              <w:t xml:space="preserve">=  </w:t>
            </w:r>
            <w:r w:rsidRPr="00C6477B">
              <w:rPr>
                <w:b/>
                <w:sz w:val="20"/>
              </w:rPr>
              <w:t>$372.00</w:t>
            </w:r>
          </w:p>
          <w:p w:rsidR="00C6477B" w:rsidRDefault="00C6477B" w:rsidP="00AD3B4A">
            <w:pPr>
              <w:jc w:val="both"/>
              <w:rPr>
                <w:sz w:val="20"/>
              </w:rPr>
            </w:pPr>
          </w:p>
          <w:p w:rsidR="00C6477B" w:rsidRPr="00AD3B4A" w:rsidRDefault="00C6477B" w:rsidP="00AD3B4A">
            <w:pPr>
              <w:jc w:val="both"/>
              <w:rPr>
                <w:sz w:val="20"/>
              </w:rPr>
            </w:pPr>
          </w:p>
          <w:p w:rsidR="00AD3B4A" w:rsidRDefault="00AD3B4A" w:rsidP="00AD3B4A">
            <w:pPr>
              <w:jc w:val="both"/>
              <w:rPr>
                <w:sz w:val="20"/>
              </w:rPr>
            </w:pPr>
            <w:r w:rsidRPr="00AD3B4A">
              <w:rPr>
                <w:sz w:val="20"/>
              </w:rPr>
              <w:t>×</w:t>
            </w:r>
            <w:r w:rsidRPr="00AD3B4A">
              <w:rPr>
                <w:sz w:val="20"/>
              </w:rPr>
              <w:tab/>
              <w:t>CUTTER PLASTICO REFORZADO CON ALMA METÁLICA 18MM PRETUL 22396</w:t>
            </w:r>
            <w:r w:rsidRPr="00AD3B4A">
              <w:rPr>
                <w:sz w:val="20"/>
              </w:rPr>
              <w:tab/>
              <w:t xml:space="preserve">CUTTER PLASTICO </w:t>
            </w:r>
            <w:r w:rsidRPr="00AD3B4A">
              <w:rPr>
                <w:sz w:val="20"/>
              </w:rPr>
              <w:lastRenderedPageBreak/>
              <w:t>REFORZADO CON ALMA METÁLICA 18MM PRETUL 22396</w:t>
            </w:r>
            <w:r w:rsidRPr="00AD3B4A">
              <w:rPr>
                <w:sz w:val="20"/>
              </w:rPr>
              <w:tab/>
              <w:t>$24.00</w:t>
            </w:r>
            <w:r w:rsidRPr="00AD3B4A">
              <w:rPr>
                <w:sz w:val="20"/>
              </w:rPr>
              <w:tab/>
            </w:r>
            <w:r w:rsidR="00C6477B">
              <w:rPr>
                <w:sz w:val="20"/>
              </w:rPr>
              <w:t xml:space="preserve">x </w:t>
            </w:r>
            <w:r w:rsidRPr="00AD3B4A">
              <w:rPr>
                <w:sz w:val="20"/>
              </w:rPr>
              <w:t>10</w:t>
            </w:r>
            <w:r w:rsidR="00C6477B">
              <w:rPr>
                <w:sz w:val="20"/>
              </w:rPr>
              <w:t xml:space="preserve"> = </w:t>
            </w:r>
            <w:r w:rsidRPr="00C6477B">
              <w:rPr>
                <w:b/>
                <w:sz w:val="20"/>
              </w:rPr>
              <w:t>$240.00</w:t>
            </w:r>
          </w:p>
          <w:p w:rsidR="00AD3B4A" w:rsidRDefault="00AD3B4A" w:rsidP="00AD3B4A">
            <w:pPr>
              <w:jc w:val="both"/>
              <w:rPr>
                <w:sz w:val="20"/>
              </w:rPr>
            </w:pPr>
          </w:p>
          <w:p w:rsidR="00AD3B4A" w:rsidRDefault="00AD3B4A" w:rsidP="00AD3B4A">
            <w:pPr>
              <w:jc w:val="both"/>
              <w:rPr>
                <w:sz w:val="20"/>
              </w:rPr>
            </w:pPr>
          </w:p>
          <w:p w:rsidR="00AD3B4A" w:rsidRPr="00AD3B4A" w:rsidRDefault="00AD3B4A" w:rsidP="00AD3B4A">
            <w:pPr>
              <w:jc w:val="both"/>
              <w:rPr>
                <w:sz w:val="20"/>
              </w:rPr>
            </w:pPr>
          </w:p>
          <w:p w:rsidR="00AD3B4A" w:rsidRPr="00AD3B4A" w:rsidRDefault="00AD3B4A" w:rsidP="00AD3B4A">
            <w:pPr>
              <w:jc w:val="both"/>
              <w:rPr>
                <w:sz w:val="20"/>
              </w:rPr>
            </w:pPr>
            <w:r w:rsidRPr="00AD3B4A">
              <w:rPr>
                <w:sz w:val="20"/>
              </w:rPr>
              <w:t>×</w:t>
            </w:r>
            <w:r w:rsidRPr="00AD3B4A">
              <w:rPr>
                <w:sz w:val="20"/>
              </w:rPr>
              <w:tab/>
              <w:t>FLEXOMETRO DE 7.5M NEON CADENA WDA-7525</w:t>
            </w:r>
          </w:p>
          <w:p w:rsidR="00AD3B4A" w:rsidRDefault="00AD3B4A" w:rsidP="00AD3B4A">
            <w:pPr>
              <w:jc w:val="both"/>
              <w:rPr>
                <w:sz w:val="20"/>
              </w:rPr>
            </w:pPr>
            <w:r w:rsidRPr="00AD3B4A">
              <w:rPr>
                <w:sz w:val="20"/>
              </w:rPr>
              <w:t>_HC63388</w:t>
            </w:r>
            <w:r w:rsidRPr="00AD3B4A">
              <w:rPr>
                <w:sz w:val="20"/>
              </w:rPr>
              <w:tab/>
              <w:t>FLEXOMETRO DE 7.</w:t>
            </w:r>
            <w:r w:rsidR="00C6477B">
              <w:rPr>
                <w:sz w:val="20"/>
              </w:rPr>
              <w:t>5M NEON CADENA WDA-7525</w:t>
            </w:r>
            <w:r w:rsidR="00C6477B">
              <w:rPr>
                <w:sz w:val="20"/>
              </w:rPr>
              <w:tab/>
              <w:t xml:space="preserve">$221.00 x 4 = </w:t>
            </w:r>
            <w:r w:rsidRPr="00C6477B">
              <w:rPr>
                <w:b/>
                <w:sz w:val="20"/>
              </w:rPr>
              <w:t>$884.00</w:t>
            </w:r>
          </w:p>
          <w:p w:rsidR="00C6477B" w:rsidRDefault="00C6477B" w:rsidP="00AD3B4A">
            <w:pPr>
              <w:jc w:val="both"/>
              <w:rPr>
                <w:sz w:val="20"/>
              </w:rPr>
            </w:pPr>
          </w:p>
          <w:p w:rsidR="00C6477B" w:rsidRPr="00AD3B4A" w:rsidRDefault="00C6477B" w:rsidP="00AD3B4A">
            <w:pPr>
              <w:jc w:val="both"/>
              <w:rPr>
                <w:sz w:val="20"/>
              </w:rPr>
            </w:pPr>
          </w:p>
          <w:p w:rsidR="00AD3B4A" w:rsidRDefault="00AD3B4A" w:rsidP="00AD3B4A">
            <w:pPr>
              <w:jc w:val="both"/>
              <w:rPr>
                <w:sz w:val="20"/>
              </w:rPr>
            </w:pPr>
            <w:r w:rsidRPr="00AD3B4A">
              <w:rPr>
                <w:sz w:val="20"/>
              </w:rPr>
              <w:t>×</w:t>
            </w:r>
            <w:r w:rsidRPr="00AD3B4A">
              <w:rPr>
                <w:sz w:val="20"/>
              </w:rPr>
              <w:tab/>
              <w:t>ET3</w:t>
            </w:r>
            <w:r w:rsidRPr="00AD3B4A">
              <w:rPr>
                <w:sz w:val="20"/>
              </w:rPr>
              <w:tab/>
              <w:t xml:space="preserve">ESCALERA DE ALUMINIO TIPO TIJERA, </w:t>
            </w:r>
          </w:p>
          <w:p w:rsidR="00AD3B4A" w:rsidRPr="00AD3B4A" w:rsidRDefault="00AD3B4A" w:rsidP="00AD3B4A">
            <w:pPr>
              <w:jc w:val="both"/>
              <w:rPr>
                <w:sz w:val="20"/>
              </w:rPr>
            </w:pPr>
            <w:r w:rsidRPr="00AD3B4A">
              <w:rPr>
                <w:sz w:val="20"/>
              </w:rPr>
              <w:t>3 PELDAÑOS, 1 21MT SURTEK ET3</w:t>
            </w:r>
            <w:r w:rsidRPr="00AD3B4A">
              <w:rPr>
                <w:sz w:val="20"/>
              </w:rPr>
              <w:tab/>
              <w:t>$572.00</w:t>
            </w:r>
            <w:r w:rsidRPr="00AD3B4A">
              <w:rPr>
                <w:sz w:val="20"/>
              </w:rPr>
              <w:tab/>
            </w:r>
            <w:r w:rsidR="00C6477B">
              <w:rPr>
                <w:sz w:val="20"/>
              </w:rPr>
              <w:t xml:space="preserve">x 3 = </w:t>
            </w:r>
            <w:r w:rsidR="00C6477B" w:rsidRPr="00C6477B">
              <w:rPr>
                <w:rStyle w:val="woocommerce-price-currencysymbol"/>
                <w:rFonts w:ascii="HelveticaNeue" w:hAnsi="HelveticaNeue"/>
                <w:b/>
                <w:color w:val="222222"/>
                <w:shd w:val="clear" w:color="auto" w:fill="FEFEFE"/>
              </w:rPr>
              <w:t>$</w:t>
            </w:r>
            <w:r w:rsidR="00C6477B" w:rsidRPr="00C6477B">
              <w:rPr>
                <w:rFonts w:ascii="HelveticaNeue" w:hAnsi="HelveticaNeue"/>
                <w:b/>
                <w:color w:val="222222"/>
                <w:shd w:val="clear" w:color="auto" w:fill="FEFEFE"/>
              </w:rPr>
              <w:t>1,716.00</w:t>
            </w:r>
          </w:p>
          <w:p w:rsidR="002A4A09" w:rsidRPr="001374E7" w:rsidRDefault="002A4A09" w:rsidP="00AD3B4A">
            <w:pPr>
              <w:spacing w:line="276" w:lineRule="auto"/>
              <w:jc w:val="both"/>
              <w:rPr>
                <w:rFonts w:ascii="Arial" w:eastAsia="Arial" w:hAnsi="Arial" w:cs="Arial"/>
                <w:sz w:val="18"/>
                <w:szCs w:val="18"/>
              </w:rPr>
            </w:pPr>
          </w:p>
        </w:tc>
        <w:tc>
          <w:tcPr>
            <w:tcW w:w="1276" w:type="dxa"/>
          </w:tcPr>
          <w:p w:rsidR="002A4A09" w:rsidRPr="001374E7" w:rsidRDefault="002A4A09" w:rsidP="00297555">
            <w:pPr>
              <w:rPr>
                <w:rFonts w:ascii="Arial" w:eastAsia="Arial" w:hAnsi="Arial" w:cs="Arial"/>
                <w:sz w:val="18"/>
                <w:szCs w:val="18"/>
              </w:rPr>
            </w:pPr>
          </w:p>
          <w:p w:rsidR="002A4A09" w:rsidRPr="00C6477B" w:rsidRDefault="00AD3B4A" w:rsidP="00297555">
            <w:pPr>
              <w:rPr>
                <w:rFonts w:ascii="Arial" w:eastAsia="Arial" w:hAnsi="Arial" w:cs="Arial"/>
                <w:b/>
                <w:sz w:val="18"/>
                <w:szCs w:val="18"/>
              </w:rPr>
            </w:pPr>
            <w:r w:rsidRPr="00C6477B">
              <w:rPr>
                <w:rFonts w:ascii="Arial" w:eastAsia="Arial" w:hAnsi="Arial" w:cs="Arial"/>
                <w:b/>
                <w:sz w:val="18"/>
                <w:szCs w:val="18"/>
              </w:rPr>
              <w:t>$6,602.00</w:t>
            </w:r>
          </w:p>
          <w:p w:rsidR="002A4A09" w:rsidRPr="001374E7" w:rsidRDefault="002A4A09" w:rsidP="00297555">
            <w:pPr>
              <w:rPr>
                <w:rFonts w:ascii="Arial" w:eastAsia="Arial" w:hAnsi="Arial" w:cs="Arial"/>
                <w:sz w:val="18"/>
                <w:szCs w:val="18"/>
              </w:rPr>
            </w:pPr>
          </w:p>
          <w:p w:rsidR="002A4A09" w:rsidRPr="001374E7" w:rsidRDefault="002A4A09" w:rsidP="00297555">
            <w:pPr>
              <w:rPr>
                <w:rFonts w:ascii="Arial" w:eastAsia="Arial" w:hAnsi="Arial" w:cs="Arial"/>
                <w:sz w:val="18"/>
                <w:szCs w:val="18"/>
              </w:rPr>
            </w:pPr>
          </w:p>
          <w:p w:rsidR="002A4A09" w:rsidRPr="001374E7" w:rsidRDefault="002A4A09" w:rsidP="00297555">
            <w:pPr>
              <w:rPr>
                <w:rFonts w:ascii="Arial" w:eastAsia="Arial" w:hAnsi="Arial" w:cs="Arial"/>
                <w:sz w:val="18"/>
                <w:szCs w:val="18"/>
              </w:rPr>
            </w:pPr>
          </w:p>
          <w:p w:rsidR="002A4A09" w:rsidRDefault="002A4A09" w:rsidP="00297555">
            <w:pPr>
              <w:rPr>
                <w:rFonts w:ascii="Arial" w:hAnsi="Arial" w:cs="Arial"/>
                <w:b/>
                <w:color w:val="162D3D"/>
                <w:shd w:val="clear" w:color="auto" w:fill="FFFFFF"/>
              </w:rPr>
            </w:pPr>
          </w:p>
          <w:p w:rsidR="002A4A09" w:rsidRPr="001374E7" w:rsidRDefault="002A4A09" w:rsidP="00297555">
            <w:pPr>
              <w:rPr>
                <w:rFonts w:ascii="Arial" w:eastAsia="Arial" w:hAnsi="Arial" w:cs="Arial"/>
                <w:sz w:val="18"/>
                <w:szCs w:val="18"/>
              </w:rPr>
            </w:pPr>
          </w:p>
          <w:p w:rsidR="002A4A09" w:rsidRPr="001374E7" w:rsidRDefault="002A4A09" w:rsidP="00297555">
            <w:pPr>
              <w:rPr>
                <w:rFonts w:ascii="Arial" w:eastAsia="Arial" w:hAnsi="Arial" w:cs="Arial"/>
                <w:sz w:val="18"/>
                <w:szCs w:val="18"/>
              </w:rPr>
            </w:pPr>
          </w:p>
          <w:p w:rsidR="002A4A09" w:rsidRDefault="002A4A09" w:rsidP="00297555">
            <w:pPr>
              <w:rPr>
                <w:rFonts w:ascii="Arial" w:hAnsi="Arial" w:cs="Arial"/>
                <w:b/>
                <w:color w:val="162D3D"/>
                <w:shd w:val="clear" w:color="auto" w:fill="FFFFFF"/>
              </w:rPr>
            </w:pPr>
          </w:p>
          <w:p w:rsidR="002A4A09" w:rsidRDefault="002A4A09" w:rsidP="00297555">
            <w:pPr>
              <w:rPr>
                <w:rFonts w:ascii="Arial" w:hAnsi="Arial" w:cs="Arial"/>
                <w:b/>
                <w:color w:val="162D3D"/>
                <w:shd w:val="clear" w:color="auto" w:fill="FFFFFF"/>
              </w:rPr>
            </w:pPr>
          </w:p>
          <w:p w:rsidR="002A4A09" w:rsidRDefault="002A4A09" w:rsidP="00297555">
            <w:pPr>
              <w:rPr>
                <w:rFonts w:ascii="Arial" w:hAnsi="Arial" w:cs="Arial"/>
                <w:b/>
                <w:color w:val="162D3D"/>
                <w:shd w:val="clear" w:color="auto" w:fill="FFFFFF"/>
              </w:rPr>
            </w:pPr>
          </w:p>
          <w:p w:rsidR="002A4A09" w:rsidRPr="001374E7" w:rsidRDefault="002A4A09" w:rsidP="00297555">
            <w:pPr>
              <w:rPr>
                <w:rFonts w:ascii="Arial" w:eastAsia="Arial" w:hAnsi="Arial" w:cs="Arial"/>
                <w:sz w:val="18"/>
                <w:szCs w:val="18"/>
              </w:rPr>
            </w:pPr>
          </w:p>
        </w:tc>
        <w:tc>
          <w:tcPr>
            <w:tcW w:w="2303" w:type="dxa"/>
          </w:tcPr>
          <w:p w:rsidR="002A4A09" w:rsidRDefault="002A4A09" w:rsidP="00297555">
            <w:pPr>
              <w:spacing w:line="276" w:lineRule="auto"/>
              <w:jc w:val="both"/>
              <w:rPr>
                <w:rFonts w:ascii="Arial" w:eastAsia="Arial" w:hAnsi="Arial" w:cs="Arial"/>
                <w:sz w:val="18"/>
                <w:szCs w:val="18"/>
              </w:rPr>
            </w:pPr>
          </w:p>
          <w:p w:rsidR="002A4A09" w:rsidRDefault="00AD3B4A" w:rsidP="00297555">
            <w:pPr>
              <w:spacing w:line="276" w:lineRule="auto"/>
              <w:jc w:val="both"/>
              <w:rPr>
                <w:rFonts w:ascii="Arial" w:eastAsia="Arial" w:hAnsi="Arial" w:cs="Arial"/>
                <w:sz w:val="18"/>
                <w:szCs w:val="18"/>
              </w:rPr>
            </w:pPr>
            <w:r>
              <w:rPr>
                <w:rFonts w:ascii="Arial" w:eastAsia="Arial" w:hAnsi="Arial" w:cs="Arial"/>
                <w:sz w:val="18"/>
                <w:szCs w:val="18"/>
              </w:rPr>
              <w:t>Ferreterías Calzada</w:t>
            </w:r>
          </w:p>
          <w:p w:rsidR="002A4A09" w:rsidRDefault="002A4A09" w:rsidP="00297555">
            <w:pPr>
              <w:spacing w:line="276" w:lineRule="auto"/>
              <w:jc w:val="both"/>
              <w:rPr>
                <w:rFonts w:ascii="Arial" w:eastAsia="Arial" w:hAnsi="Arial" w:cs="Arial"/>
                <w:sz w:val="18"/>
                <w:szCs w:val="18"/>
              </w:rPr>
            </w:pPr>
          </w:p>
          <w:p w:rsidR="002A4A09" w:rsidRDefault="002A4A09" w:rsidP="00297555">
            <w:pPr>
              <w:spacing w:line="276" w:lineRule="auto"/>
              <w:jc w:val="both"/>
              <w:rPr>
                <w:rFonts w:ascii="Arial" w:eastAsia="Arial" w:hAnsi="Arial" w:cs="Arial"/>
                <w:sz w:val="18"/>
                <w:szCs w:val="18"/>
              </w:rPr>
            </w:pPr>
          </w:p>
          <w:p w:rsidR="002A4A09" w:rsidRDefault="002A4A09" w:rsidP="00297555">
            <w:pPr>
              <w:spacing w:line="276" w:lineRule="auto"/>
              <w:jc w:val="both"/>
              <w:rPr>
                <w:rFonts w:ascii="Arial" w:eastAsia="Arial" w:hAnsi="Arial" w:cs="Arial"/>
                <w:sz w:val="18"/>
                <w:szCs w:val="18"/>
              </w:rPr>
            </w:pPr>
          </w:p>
          <w:p w:rsidR="002A4A09" w:rsidRDefault="002A4A09" w:rsidP="00297555">
            <w:pPr>
              <w:spacing w:line="276" w:lineRule="auto"/>
              <w:jc w:val="both"/>
              <w:rPr>
                <w:rFonts w:ascii="Arial" w:eastAsia="Arial" w:hAnsi="Arial" w:cs="Arial"/>
                <w:sz w:val="18"/>
                <w:szCs w:val="18"/>
              </w:rPr>
            </w:pPr>
          </w:p>
          <w:p w:rsidR="002A4A09" w:rsidRDefault="002A4A09" w:rsidP="00297555">
            <w:pPr>
              <w:spacing w:line="276" w:lineRule="auto"/>
              <w:jc w:val="both"/>
              <w:rPr>
                <w:rFonts w:ascii="Arial" w:eastAsia="Arial" w:hAnsi="Arial" w:cs="Arial"/>
                <w:sz w:val="18"/>
                <w:szCs w:val="18"/>
              </w:rPr>
            </w:pPr>
          </w:p>
          <w:p w:rsidR="002A4A09" w:rsidRDefault="002A4A09" w:rsidP="00297555">
            <w:pPr>
              <w:spacing w:line="276" w:lineRule="auto"/>
              <w:jc w:val="both"/>
              <w:rPr>
                <w:rFonts w:ascii="Arial" w:eastAsia="Arial" w:hAnsi="Arial" w:cs="Arial"/>
                <w:sz w:val="18"/>
                <w:szCs w:val="18"/>
              </w:rPr>
            </w:pPr>
          </w:p>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tcPr>
          <w:p w:rsidR="002A4A09" w:rsidRDefault="002A4A09" w:rsidP="00297555">
            <w:pPr>
              <w:widowControl w:val="0"/>
              <w:spacing w:line="276" w:lineRule="auto"/>
              <w:rPr>
                <w:rFonts w:ascii="Arial" w:eastAsia="Arial" w:hAnsi="Arial" w:cs="Arial"/>
                <w:sz w:val="18"/>
                <w:szCs w:val="18"/>
              </w:rPr>
            </w:pPr>
          </w:p>
        </w:tc>
        <w:tc>
          <w:tcPr>
            <w:tcW w:w="3260" w:type="dxa"/>
          </w:tcPr>
          <w:p w:rsidR="002A4A09" w:rsidRDefault="002A4A09" w:rsidP="00297555">
            <w:pPr>
              <w:spacing w:line="276" w:lineRule="auto"/>
              <w:jc w:val="both"/>
              <w:rPr>
                <w:rFonts w:ascii="Arial" w:eastAsia="Arial" w:hAnsi="Arial" w:cs="Arial"/>
                <w:sz w:val="18"/>
                <w:szCs w:val="18"/>
              </w:rPr>
            </w:pPr>
          </w:p>
        </w:tc>
        <w:tc>
          <w:tcPr>
            <w:tcW w:w="1276" w:type="dxa"/>
          </w:tcPr>
          <w:p w:rsidR="002A4A09" w:rsidRPr="005A13B9" w:rsidRDefault="002A4A09" w:rsidP="00297555">
            <w:pPr>
              <w:spacing w:line="276" w:lineRule="auto"/>
              <w:jc w:val="both"/>
              <w:rPr>
                <w:rFonts w:ascii="Arial" w:eastAsia="Arial" w:hAnsi="Arial" w:cs="Arial"/>
                <w:b/>
                <w:sz w:val="18"/>
                <w:szCs w:val="18"/>
              </w:rPr>
            </w:pP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tcPr>
          <w:p w:rsidR="002A4A09" w:rsidRDefault="002A4A09" w:rsidP="00297555">
            <w:pPr>
              <w:widowControl w:val="0"/>
              <w:spacing w:line="276" w:lineRule="auto"/>
              <w:rPr>
                <w:rFonts w:ascii="Arial" w:eastAsia="Arial" w:hAnsi="Arial" w:cs="Arial"/>
                <w:sz w:val="18"/>
                <w:szCs w:val="18"/>
              </w:rPr>
            </w:pPr>
          </w:p>
        </w:tc>
        <w:tc>
          <w:tcPr>
            <w:tcW w:w="3260" w:type="dxa"/>
          </w:tcPr>
          <w:p w:rsidR="002A4A09" w:rsidRDefault="002A4A09" w:rsidP="00297555">
            <w:pPr>
              <w:spacing w:line="276" w:lineRule="auto"/>
              <w:jc w:val="both"/>
              <w:rPr>
                <w:rFonts w:ascii="Arial" w:eastAsia="Arial" w:hAnsi="Arial" w:cs="Arial"/>
                <w:sz w:val="18"/>
                <w:szCs w:val="18"/>
              </w:rPr>
            </w:pPr>
          </w:p>
        </w:tc>
        <w:tc>
          <w:tcPr>
            <w:tcW w:w="1276" w:type="dxa"/>
          </w:tcPr>
          <w:p w:rsidR="002A4A09" w:rsidRDefault="002A4A09" w:rsidP="00297555">
            <w:pPr>
              <w:spacing w:line="276" w:lineRule="auto"/>
              <w:jc w:val="both"/>
              <w:rPr>
                <w:rFonts w:ascii="Arial" w:eastAsia="Arial" w:hAnsi="Arial" w:cs="Arial"/>
                <w:sz w:val="18"/>
                <w:szCs w:val="18"/>
              </w:rPr>
            </w:pP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val="restart"/>
          </w:tcPr>
          <w:p w:rsidR="002A4A09" w:rsidRDefault="00D76EEC" w:rsidP="00D76EEC">
            <w:pPr>
              <w:spacing w:line="276" w:lineRule="auto"/>
              <w:jc w:val="both"/>
              <w:rPr>
                <w:rFonts w:ascii="Arial" w:eastAsia="Arial" w:hAnsi="Arial" w:cs="Arial"/>
                <w:b/>
                <w:sz w:val="18"/>
                <w:szCs w:val="18"/>
              </w:rPr>
            </w:pPr>
            <w:r>
              <w:rPr>
                <w:rFonts w:ascii="Arial" w:eastAsia="Arial" w:hAnsi="Arial" w:cs="Arial"/>
                <w:b/>
                <w:sz w:val="18"/>
                <w:szCs w:val="18"/>
              </w:rPr>
              <w:t>Alimentación</w:t>
            </w:r>
            <w:r w:rsidR="00F80A35">
              <w:rPr>
                <w:rFonts w:ascii="Arial" w:eastAsia="Arial" w:hAnsi="Arial" w:cs="Arial"/>
                <w:b/>
                <w:sz w:val="18"/>
                <w:szCs w:val="18"/>
              </w:rPr>
              <w:t xml:space="preserve"> / traslado</w:t>
            </w:r>
          </w:p>
        </w:tc>
        <w:tc>
          <w:tcPr>
            <w:tcW w:w="3260" w:type="dxa"/>
          </w:tcPr>
          <w:p w:rsidR="002A4A09" w:rsidRDefault="00C6477B" w:rsidP="00297555">
            <w:pPr>
              <w:spacing w:line="276" w:lineRule="auto"/>
              <w:jc w:val="both"/>
              <w:rPr>
                <w:rFonts w:ascii="Arial" w:eastAsia="Arial" w:hAnsi="Arial" w:cs="Arial"/>
                <w:sz w:val="18"/>
                <w:szCs w:val="18"/>
              </w:rPr>
            </w:pPr>
            <w:r>
              <w:rPr>
                <w:rFonts w:ascii="Arial" w:hAnsi="Arial" w:cs="Arial"/>
              </w:rPr>
              <w:t>27 días x 3 comidas para artista colombiano Reynaldo Alfonso Barragán</w:t>
            </w:r>
            <w:r w:rsidR="00F80A35">
              <w:rPr>
                <w:rFonts w:ascii="Arial" w:hAnsi="Arial" w:cs="Arial"/>
              </w:rPr>
              <w:t xml:space="preserve"> y traslado de punto de hospedaje a lugar de murales/ talleres</w:t>
            </w:r>
          </w:p>
        </w:tc>
        <w:tc>
          <w:tcPr>
            <w:tcW w:w="1276" w:type="dxa"/>
          </w:tcPr>
          <w:p w:rsidR="002A4A09" w:rsidRPr="00C6477B" w:rsidRDefault="00C6477B" w:rsidP="002A4A09">
            <w:pPr>
              <w:spacing w:line="276" w:lineRule="auto"/>
              <w:jc w:val="both"/>
              <w:rPr>
                <w:rFonts w:ascii="Arial" w:eastAsia="Arial" w:hAnsi="Arial" w:cs="Arial"/>
                <w:b/>
                <w:sz w:val="18"/>
                <w:szCs w:val="18"/>
              </w:rPr>
            </w:pPr>
            <w:r w:rsidRPr="00C6477B">
              <w:rPr>
                <w:rFonts w:ascii="Arial" w:eastAsia="Arial" w:hAnsi="Arial" w:cs="Arial"/>
                <w:b/>
                <w:sz w:val="18"/>
                <w:szCs w:val="18"/>
              </w:rPr>
              <w:t>$5,400.00</w:t>
            </w: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tcPr>
          <w:p w:rsidR="002A4A09" w:rsidRDefault="002A4A09" w:rsidP="00297555">
            <w:pPr>
              <w:widowControl w:val="0"/>
              <w:spacing w:line="276" w:lineRule="auto"/>
              <w:rPr>
                <w:rFonts w:ascii="Arial" w:eastAsia="Arial" w:hAnsi="Arial" w:cs="Arial"/>
                <w:sz w:val="18"/>
                <w:szCs w:val="18"/>
              </w:rPr>
            </w:pPr>
          </w:p>
        </w:tc>
        <w:tc>
          <w:tcPr>
            <w:tcW w:w="3260" w:type="dxa"/>
          </w:tcPr>
          <w:p w:rsidR="002A4A09" w:rsidRPr="00E420A1" w:rsidRDefault="002A4A09" w:rsidP="002A4A09">
            <w:pPr>
              <w:spacing w:line="276" w:lineRule="auto"/>
              <w:jc w:val="both"/>
              <w:rPr>
                <w:rFonts w:ascii="Arial" w:eastAsia="Arial" w:hAnsi="Arial" w:cs="Arial"/>
                <w:sz w:val="16"/>
                <w:szCs w:val="16"/>
              </w:rPr>
            </w:pPr>
          </w:p>
        </w:tc>
        <w:tc>
          <w:tcPr>
            <w:tcW w:w="1276" w:type="dxa"/>
          </w:tcPr>
          <w:p w:rsidR="002A4A09" w:rsidRDefault="002A4A09" w:rsidP="002A4A09">
            <w:pPr>
              <w:spacing w:line="276" w:lineRule="auto"/>
              <w:jc w:val="both"/>
              <w:rPr>
                <w:rFonts w:ascii="Arial" w:eastAsia="Arial" w:hAnsi="Arial" w:cs="Arial"/>
                <w:sz w:val="18"/>
                <w:szCs w:val="18"/>
              </w:rPr>
            </w:pP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tcPr>
          <w:p w:rsidR="002A4A09" w:rsidRDefault="002A4A09" w:rsidP="00297555">
            <w:pPr>
              <w:widowControl w:val="0"/>
              <w:spacing w:line="276" w:lineRule="auto"/>
              <w:rPr>
                <w:rFonts w:ascii="Arial" w:eastAsia="Arial" w:hAnsi="Arial" w:cs="Arial"/>
                <w:sz w:val="18"/>
                <w:szCs w:val="18"/>
              </w:rPr>
            </w:pPr>
          </w:p>
        </w:tc>
        <w:tc>
          <w:tcPr>
            <w:tcW w:w="3260" w:type="dxa"/>
          </w:tcPr>
          <w:p w:rsidR="002A4A09" w:rsidRPr="007C05E2" w:rsidRDefault="002A4A09" w:rsidP="00297555">
            <w:pPr>
              <w:spacing w:line="276" w:lineRule="auto"/>
              <w:jc w:val="both"/>
              <w:rPr>
                <w:rFonts w:ascii="Arial" w:eastAsia="Arial" w:hAnsi="Arial" w:cs="Arial"/>
                <w:sz w:val="16"/>
                <w:szCs w:val="16"/>
              </w:rPr>
            </w:pPr>
          </w:p>
        </w:tc>
        <w:tc>
          <w:tcPr>
            <w:tcW w:w="1276" w:type="dxa"/>
          </w:tcPr>
          <w:p w:rsidR="002A4A09" w:rsidRPr="007C05E2" w:rsidRDefault="002A4A09" w:rsidP="00297555">
            <w:pPr>
              <w:spacing w:line="276" w:lineRule="auto"/>
              <w:jc w:val="both"/>
              <w:rPr>
                <w:rFonts w:ascii="Arial" w:eastAsia="Arial" w:hAnsi="Arial" w:cs="Arial"/>
                <w:sz w:val="18"/>
                <w:szCs w:val="18"/>
              </w:rPr>
            </w:pP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tcPr>
          <w:p w:rsidR="002A4A09" w:rsidRDefault="002A4A09" w:rsidP="00297555">
            <w:pPr>
              <w:widowControl w:val="0"/>
              <w:spacing w:line="276" w:lineRule="auto"/>
              <w:rPr>
                <w:rFonts w:ascii="Arial" w:eastAsia="Arial" w:hAnsi="Arial" w:cs="Arial"/>
                <w:sz w:val="18"/>
                <w:szCs w:val="18"/>
              </w:rPr>
            </w:pPr>
          </w:p>
        </w:tc>
        <w:tc>
          <w:tcPr>
            <w:tcW w:w="3260" w:type="dxa"/>
          </w:tcPr>
          <w:p w:rsidR="002A4A09" w:rsidRPr="00C6477B" w:rsidRDefault="002A4A09" w:rsidP="00297555">
            <w:pPr>
              <w:spacing w:line="276" w:lineRule="auto"/>
              <w:jc w:val="both"/>
              <w:rPr>
                <w:rFonts w:ascii="Arial" w:eastAsia="Arial" w:hAnsi="Arial" w:cs="Arial"/>
                <w:sz w:val="18"/>
                <w:szCs w:val="18"/>
                <w:lang w:val="es-MX"/>
              </w:rPr>
            </w:pPr>
          </w:p>
        </w:tc>
        <w:tc>
          <w:tcPr>
            <w:tcW w:w="1276" w:type="dxa"/>
          </w:tcPr>
          <w:p w:rsidR="002A4A09" w:rsidRPr="00946303" w:rsidRDefault="002A4A09" w:rsidP="00297555">
            <w:pPr>
              <w:spacing w:line="276" w:lineRule="auto"/>
              <w:jc w:val="both"/>
              <w:rPr>
                <w:rFonts w:ascii="Arial" w:eastAsia="Arial" w:hAnsi="Arial" w:cs="Arial"/>
                <w:b/>
                <w:sz w:val="18"/>
                <w:szCs w:val="18"/>
              </w:rPr>
            </w:pPr>
          </w:p>
        </w:tc>
        <w:tc>
          <w:tcPr>
            <w:tcW w:w="2303" w:type="dxa"/>
          </w:tcPr>
          <w:p w:rsidR="002A4A09" w:rsidRPr="00946303" w:rsidRDefault="002A4A09" w:rsidP="002A4A09">
            <w:pPr>
              <w:rPr>
                <w:rFonts w:ascii="Arial" w:eastAsia="Arial" w:hAnsi="Arial" w:cs="Arial"/>
                <w:sz w:val="18"/>
                <w:szCs w:val="18"/>
              </w:rPr>
            </w:pPr>
          </w:p>
        </w:tc>
      </w:tr>
      <w:tr w:rsidR="002A4A09" w:rsidTr="00297555">
        <w:trPr>
          <w:trHeight w:val="60"/>
        </w:trPr>
        <w:tc>
          <w:tcPr>
            <w:tcW w:w="1980" w:type="dxa"/>
          </w:tcPr>
          <w:p w:rsidR="002A4A09" w:rsidRDefault="002A4A09" w:rsidP="00297555">
            <w:pPr>
              <w:spacing w:line="276" w:lineRule="auto"/>
              <w:jc w:val="both"/>
              <w:rPr>
                <w:rFonts w:ascii="Arial" w:eastAsia="Arial" w:hAnsi="Arial" w:cs="Arial"/>
                <w:b/>
                <w:i/>
                <w:color w:val="404040"/>
                <w:sz w:val="18"/>
                <w:szCs w:val="18"/>
              </w:rPr>
            </w:pPr>
            <w:r>
              <w:rPr>
                <w:rFonts w:ascii="Arial" w:eastAsia="Arial" w:hAnsi="Arial" w:cs="Arial"/>
                <w:b/>
                <w:sz w:val="18"/>
                <w:szCs w:val="18"/>
              </w:rPr>
              <w:t>Subtotal</w:t>
            </w:r>
          </w:p>
        </w:tc>
        <w:tc>
          <w:tcPr>
            <w:tcW w:w="3260" w:type="dxa"/>
          </w:tcPr>
          <w:p w:rsidR="002A4A09" w:rsidRDefault="002A4A09" w:rsidP="00297555">
            <w:pPr>
              <w:spacing w:line="276" w:lineRule="auto"/>
              <w:jc w:val="both"/>
              <w:rPr>
                <w:rFonts w:ascii="Arial" w:eastAsia="Arial" w:hAnsi="Arial" w:cs="Arial"/>
                <w:sz w:val="18"/>
                <w:szCs w:val="18"/>
              </w:rPr>
            </w:pPr>
          </w:p>
        </w:tc>
        <w:tc>
          <w:tcPr>
            <w:tcW w:w="1276" w:type="dxa"/>
          </w:tcPr>
          <w:p w:rsidR="002A4A09" w:rsidRDefault="002A4A09" w:rsidP="00297555">
            <w:pPr>
              <w:spacing w:line="276" w:lineRule="auto"/>
              <w:jc w:val="both"/>
              <w:rPr>
                <w:rFonts w:ascii="Arial" w:eastAsia="Arial" w:hAnsi="Arial" w:cs="Arial"/>
                <w:sz w:val="18"/>
                <w:szCs w:val="18"/>
              </w:rPr>
            </w:pP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val="restart"/>
          </w:tcPr>
          <w:p w:rsidR="002A4A09" w:rsidRDefault="00D76EEC" w:rsidP="00297555">
            <w:pPr>
              <w:spacing w:line="276" w:lineRule="auto"/>
              <w:jc w:val="both"/>
              <w:rPr>
                <w:rFonts w:ascii="Arial" w:eastAsia="Arial" w:hAnsi="Arial" w:cs="Arial"/>
                <w:b/>
                <w:sz w:val="18"/>
                <w:szCs w:val="18"/>
              </w:rPr>
            </w:pPr>
            <w:r>
              <w:rPr>
                <w:rFonts w:ascii="Arial" w:eastAsia="Arial" w:hAnsi="Arial" w:cs="Arial"/>
                <w:b/>
                <w:sz w:val="18"/>
                <w:szCs w:val="18"/>
              </w:rPr>
              <w:t>Hospedaje</w:t>
            </w:r>
          </w:p>
        </w:tc>
        <w:tc>
          <w:tcPr>
            <w:tcW w:w="3260" w:type="dxa"/>
          </w:tcPr>
          <w:p w:rsidR="002A4A09" w:rsidRDefault="00C6477B" w:rsidP="00297555">
            <w:pPr>
              <w:spacing w:line="276" w:lineRule="auto"/>
              <w:jc w:val="both"/>
              <w:rPr>
                <w:rFonts w:ascii="Arial" w:eastAsia="Arial" w:hAnsi="Arial" w:cs="Arial"/>
                <w:sz w:val="18"/>
                <w:szCs w:val="18"/>
              </w:rPr>
            </w:pPr>
            <w:r>
              <w:rPr>
                <w:rFonts w:ascii="Arial" w:hAnsi="Arial" w:cs="Arial"/>
              </w:rPr>
              <w:t>27 noches hospedaje Reynaldo Alfonso Barragán 222$ por noche</w:t>
            </w:r>
          </w:p>
        </w:tc>
        <w:tc>
          <w:tcPr>
            <w:tcW w:w="1276" w:type="dxa"/>
          </w:tcPr>
          <w:p w:rsidR="002A4A09" w:rsidRPr="00BA59E9" w:rsidRDefault="00C6477B" w:rsidP="00297555">
            <w:pPr>
              <w:spacing w:line="276" w:lineRule="auto"/>
              <w:jc w:val="both"/>
              <w:rPr>
                <w:rFonts w:ascii="Arial" w:eastAsia="Arial" w:hAnsi="Arial" w:cs="Arial"/>
                <w:b/>
                <w:sz w:val="18"/>
                <w:szCs w:val="18"/>
              </w:rPr>
            </w:pPr>
            <w:r>
              <w:rPr>
                <w:rFonts w:ascii="Arial" w:eastAsia="Arial" w:hAnsi="Arial" w:cs="Arial"/>
                <w:b/>
                <w:sz w:val="18"/>
                <w:szCs w:val="18"/>
              </w:rPr>
              <w:t>$</w:t>
            </w:r>
            <w:r w:rsidRPr="00C6477B">
              <w:rPr>
                <w:rFonts w:ascii="Arial" w:eastAsia="Arial" w:hAnsi="Arial" w:cs="Arial"/>
                <w:b/>
                <w:sz w:val="18"/>
                <w:szCs w:val="18"/>
              </w:rPr>
              <w:t xml:space="preserve"> 5</w:t>
            </w:r>
            <w:r>
              <w:rPr>
                <w:rFonts w:ascii="Arial" w:eastAsia="Arial" w:hAnsi="Arial" w:cs="Arial"/>
                <w:b/>
                <w:sz w:val="18"/>
                <w:szCs w:val="18"/>
              </w:rPr>
              <w:t>,</w:t>
            </w:r>
            <w:r w:rsidRPr="00C6477B">
              <w:rPr>
                <w:rFonts w:ascii="Arial" w:eastAsia="Arial" w:hAnsi="Arial" w:cs="Arial"/>
                <w:b/>
                <w:sz w:val="18"/>
                <w:szCs w:val="18"/>
              </w:rPr>
              <w:t>994.00</w:t>
            </w: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1980" w:type="dxa"/>
            <w:vMerge/>
          </w:tcPr>
          <w:p w:rsidR="002A4A09" w:rsidRDefault="002A4A09" w:rsidP="00297555">
            <w:pPr>
              <w:spacing w:line="276" w:lineRule="auto"/>
              <w:jc w:val="both"/>
              <w:rPr>
                <w:rFonts w:ascii="Arial" w:eastAsia="Arial" w:hAnsi="Arial" w:cs="Arial"/>
                <w:b/>
                <w:sz w:val="18"/>
                <w:szCs w:val="18"/>
              </w:rPr>
            </w:pPr>
          </w:p>
        </w:tc>
        <w:tc>
          <w:tcPr>
            <w:tcW w:w="3260" w:type="dxa"/>
          </w:tcPr>
          <w:p w:rsidR="002A4A09" w:rsidRDefault="002A4A09" w:rsidP="00297555">
            <w:pPr>
              <w:spacing w:line="276" w:lineRule="auto"/>
              <w:jc w:val="both"/>
              <w:rPr>
                <w:rFonts w:ascii="Arial" w:eastAsia="Arial" w:hAnsi="Arial" w:cs="Arial"/>
                <w:sz w:val="18"/>
                <w:szCs w:val="18"/>
              </w:rPr>
            </w:pPr>
          </w:p>
        </w:tc>
        <w:tc>
          <w:tcPr>
            <w:tcW w:w="1276" w:type="dxa"/>
          </w:tcPr>
          <w:p w:rsidR="002A4A09" w:rsidRDefault="002A4A09" w:rsidP="00297555">
            <w:pPr>
              <w:spacing w:line="276" w:lineRule="auto"/>
              <w:jc w:val="both"/>
              <w:rPr>
                <w:rFonts w:ascii="Arial" w:eastAsia="Arial" w:hAnsi="Arial" w:cs="Arial"/>
                <w:sz w:val="18"/>
                <w:szCs w:val="18"/>
              </w:rPr>
            </w:pPr>
          </w:p>
        </w:tc>
        <w:tc>
          <w:tcPr>
            <w:tcW w:w="2303" w:type="dxa"/>
          </w:tcPr>
          <w:p w:rsidR="002A4A09" w:rsidRDefault="002A4A09" w:rsidP="00297555">
            <w:pPr>
              <w:spacing w:line="276" w:lineRule="auto"/>
              <w:jc w:val="both"/>
              <w:rPr>
                <w:rFonts w:ascii="Arial" w:eastAsia="Arial" w:hAnsi="Arial" w:cs="Arial"/>
                <w:sz w:val="18"/>
                <w:szCs w:val="18"/>
              </w:rPr>
            </w:pPr>
          </w:p>
        </w:tc>
      </w:tr>
      <w:tr w:rsidR="002A4A09" w:rsidTr="00297555">
        <w:trPr>
          <w:trHeight w:val="60"/>
        </w:trPr>
        <w:tc>
          <w:tcPr>
            <w:tcW w:w="6516" w:type="dxa"/>
            <w:gridSpan w:val="3"/>
          </w:tcPr>
          <w:p w:rsidR="002A4A09" w:rsidRDefault="002A4A09" w:rsidP="00297555">
            <w:pPr>
              <w:spacing w:line="276" w:lineRule="auto"/>
              <w:jc w:val="both"/>
              <w:rPr>
                <w:rFonts w:ascii="Arial" w:eastAsia="Arial" w:hAnsi="Arial" w:cs="Arial"/>
                <w:i/>
                <w:color w:val="404040"/>
                <w:sz w:val="18"/>
                <w:szCs w:val="18"/>
              </w:rPr>
            </w:pPr>
            <w:r>
              <w:rPr>
                <w:rFonts w:ascii="Arial" w:eastAsia="Arial" w:hAnsi="Arial" w:cs="Arial"/>
                <w:b/>
                <w:sz w:val="18"/>
                <w:szCs w:val="18"/>
              </w:rPr>
              <w:t>Costo total del proyecto</w:t>
            </w:r>
          </w:p>
        </w:tc>
        <w:tc>
          <w:tcPr>
            <w:tcW w:w="2303" w:type="dxa"/>
          </w:tcPr>
          <w:p w:rsidR="002A4A09" w:rsidRDefault="00F80A35" w:rsidP="00297555">
            <w:pPr>
              <w:spacing w:line="276" w:lineRule="auto"/>
              <w:jc w:val="both"/>
              <w:rPr>
                <w:rFonts w:ascii="Arial" w:eastAsia="Arial" w:hAnsi="Arial" w:cs="Arial"/>
                <w:sz w:val="18"/>
                <w:szCs w:val="18"/>
              </w:rPr>
            </w:pPr>
            <w:r w:rsidRPr="00F80A35">
              <w:rPr>
                <w:rFonts w:ascii="Arial" w:eastAsia="Arial" w:hAnsi="Arial" w:cs="Arial"/>
                <w:b/>
                <w:sz w:val="18"/>
                <w:szCs w:val="18"/>
              </w:rPr>
              <w:t>$32,371.00</w:t>
            </w:r>
            <w:r>
              <w:rPr>
                <w:rFonts w:ascii="Arial" w:eastAsia="Arial" w:hAnsi="Arial" w:cs="Arial"/>
                <w:sz w:val="18"/>
                <w:szCs w:val="18"/>
              </w:rPr>
              <w:t xml:space="preserve"> (presupuesto con pintura COMEX)</w:t>
            </w:r>
          </w:p>
          <w:p w:rsidR="00F80A35" w:rsidRDefault="00F80A35" w:rsidP="00297555">
            <w:pPr>
              <w:spacing w:line="276" w:lineRule="auto"/>
              <w:jc w:val="both"/>
              <w:rPr>
                <w:rFonts w:ascii="Arial" w:eastAsia="Arial" w:hAnsi="Arial" w:cs="Arial"/>
                <w:sz w:val="18"/>
                <w:szCs w:val="18"/>
              </w:rPr>
            </w:pPr>
            <w:r w:rsidRPr="00F80A35">
              <w:rPr>
                <w:rFonts w:ascii="Arial" w:eastAsia="Arial" w:hAnsi="Arial" w:cs="Arial"/>
                <w:b/>
                <w:sz w:val="18"/>
                <w:szCs w:val="18"/>
              </w:rPr>
              <w:t>$23,971.00</w:t>
            </w:r>
            <w:r>
              <w:rPr>
                <w:rFonts w:ascii="Arial" w:eastAsia="Arial" w:hAnsi="Arial" w:cs="Arial"/>
                <w:sz w:val="18"/>
                <w:szCs w:val="18"/>
              </w:rPr>
              <w:t xml:space="preserve"> (presupuesto con pintura Master </w:t>
            </w:r>
            <w:proofErr w:type="spellStart"/>
            <w:r>
              <w:rPr>
                <w:rFonts w:ascii="Arial" w:eastAsia="Arial" w:hAnsi="Arial" w:cs="Arial"/>
                <w:sz w:val="18"/>
                <w:szCs w:val="18"/>
              </w:rPr>
              <w:t>Coat</w:t>
            </w:r>
            <w:proofErr w:type="spellEnd"/>
            <w:r>
              <w:rPr>
                <w:rFonts w:ascii="Arial" w:eastAsia="Arial" w:hAnsi="Arial" w:cs="Arial"/>
                <w:sz w:val="18"/>
                <w:szCs w:val="18"/>
              </w:rPr>
              <w:t>)</w:t>
            </w:r>
          </w:p>
        </w:tc>
      </w:tr>
    </w:tbl>
    <w:p w:rsidR="00BF4865" w:rsidRDefault="00BF4865" w:rsidP="001D7183">
      <w:pPr>
        <w:rPr>
          <w:rFonts w:ascii="Arial" w:hAnsi="Arial" w:cs="Arial"/>
          <w:sz w:val="28"/>
          <w:szCs w:val="28"/>
        </w:rPr>
      </w:pPr>
    </w:p>
    <w:p w:rsidR="00BF4865" w:rsidRDefault="00BF4865" w:rsidP="001D7183">
      <w:pPr>
        <w:rPr>
          <w:rFonts w:ascii="Arial" w:hAnsi="Arial" w:cs="Arial"/>
          <w:sz w:val="28"/>
          <w:szCs w:val="28"/>
        </w:rPr>
      </w:pPr>
    </w:p>
    <w:p w:rsidR="00690F95" w:rsidRDefault="00690F95" w:rsidP="001D7183">
      <w:pPr>
        <w:rPr>
          <w:rFonts w:ascii="Arial" w:hAnsi="Arial" w:cs="Arial"/>
          <w:b/>
          <w:bCs/>
          <w:sz w:val="28"/>
          <w:szCs w:val="28"/>
        </w:rPr>
      </w:pPr>
    </w:p>
    <w:p w:rsidR="00690F95" w:rsidRDefault="00690F95" w:rsidP="001D7183">
      <w:pPr>
        <w:rPr>
          <w:rFonts w:ascii="Arial" w:hAnsi="Arial" w:cs="Arial"/>
          <w:b/>
          <w:bCs/>
          <w:sz w:val="28"/>
          <w:szCs w:val="28"/>
        </w:rPr>
      </w:pPr>
    </w:p>
    <w:p w:rsidR="00690F95" w:rsidRDefault="00AD3B4A" w:rsidP="001D7183">
      <w:pPr>
        <w:rPr>
          <w:rFonts w:ascii="Arial" w:hAnsi="Arial" w:cs="Arial"/>
          <w:b/>
          <w:bCs/>
          <w:sz w:val="28"/>
          <w:szCs w:val="28"/>
        </w:rPr>
      </w:pPr>
      <w:r>
        <w:rPr>
          <w:noProof/>
          <w:lang w:val="en-US" w:eastAsia="en-US"/>
        </w:rPr>
        <w:drawing>
          <wp:anchor distT="0" distB="0" distL="114300" distR="114300" simplePos="0" relativeHeight="251662336" behindDoc="1" locked="0" layoutInCell="1" allowOverlap="1">
            <wp:simplePos x="0" y="0"/>
            <wp:positionH relativeFrom="column">
              <wp:posOffset>2576916</wp:posOffset>
            </wp:positionH>
            <wp:positionV relativeFrom="paragraph">
              <wp:posOffset>250522</wp:posOffset>
            </wp:positionV>
            <wp:extent cx="3411855" cy="1482090"/>
            <wp:effectExtent l="0" t="0" r="0" b="3810"/>
            <wp:wrapTight wrapText="bothSides">
              <wp:wrapPolygon edited="0">
                <wp:start x="0" y="0"/>
                <wp:lineTo x="0" y="21378"/>
                <wp:lineTo x="21467" y="21378"/>
                <wp:lineTo x="2146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497" t="23455" r="19726" b="27272"/>
                    <a:stretch/>
                  </pic:blipFill>
                  <pic:spPr bwMode="auto">
                    <a:xfrm>
                      <a:off x="0" y="0"/>
                      <a:ext cx="3411855" cy="148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1312" behindDoc="1" locked="0" layoutInCell="1" allowOverlap="1">
            <wp:simplePos x="0" y="0"/>
            <wp:positionH relativeFrom="column">
              <wp:posOffset>215900</wp:posOffset>
            </wp:positionH>
            <wp:positionV relativeFrom="paragraph">
              <wp:posOffset>206375</wp:posOffset>
            </wp:positionV>
            <wp:extent cx="3603625" cy="1641475"/>
            <wp:effectExtent l="0" t="0" r="0" b="0"/>
            <wp:wrapTight wrapText="bothSides">
              <wp:wrapPolygon edited="0">
                <wp:start x="0" y="0"/>
                <wp:lineTo x="0" y="21308"/>
                <wp:lineTo x="21467" y="21308"/>
                <wp:lineTo x="2146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596" t="13683" r="17093" b="33417"/>
                    <a:stretch/>
                  </pic:blipFill>
                  <pic:spPr bwMode="auto">
                    <a:xfrm>
                      <a:off x="0" y="0"/>
                      <a:ext cx="3603625" cy="164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0F95" w:rsidRDefault="00690F95" w:rsidP="001D7183">
      <w:pPr>
        <w:rPr>
          <w:rFonts w:ascii="Arial" w:hAnsi="Arial" w:cs="Arial"/>
          <w:b/>
          <w:bCs/>
          <w:sz w:val="28"/>
          <w:szCs w:val="28"/>
        </w:rPr>
      </w:pPr>
    </w:p>
    <w:p w:rsidR="00690F95" w:rsidRDefault="00F80A35" w:rsidP="001D7183">
      <w:pPr>
        <w:rPr>
          <w:rFonts w:ascii="Arial" w:hAnsi="Arial" w:cs="Arial"/>
          <w:b/>
          <w:bCs/>
          <w:sz w:val="28"/>
          <w:szCs w:val="28"/>
        </w:rPr>
      </w:pPr>
      <w:r>
        <w:rPr>
          <w:noProof/>
          <w:lang w:val="en-US" w:eastAsia="en-US"/>
        </w:rPr>
        <w:lastRenderedPageBreak/>
        <w:drawing>
          <wp:anchor distT="0" distB="0" distL="114300" distR="114300" simplePos="0" relativeHeight="251663360" behindDoc="1" locked="0" layoutInCell="1" allowOverlap="1">
            <wp:simplePos x="0" y="0"/>
            <wp:positionH relativeFrom="column">
              <wp:posOffset>-125294</wp:posOffset>
            </wp:positionH>
            <wp:positionV relativeFrom="paragraph">
              <wp:posOffset>408</wp:posOffset>
            </wp:positionV>
            <wp:extent cx="4080510" cy="8009255"/>
            <wp:effectExtent l="0" t="0" r="0" b="0"/>
            <wp:wrapTight wrapText="bothSides">
              <wp:wrapPolygon edited="0">
                <wp:start x="0" y="0"/>
                <wp:lineTo x="0" y="21526"/>
                <wp:lineTo x="21479" y="21526"/>
                <wp:lineTo x="2147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6786" t="5190" r="36935" b="3154"/>
                    <a:stretch/>
                  </pic:blipFill>
                  <pic:spPr bwMode="auto">
                    <a:xfrm>
                      <a:off x="0" y="0"/>
                      <a:ext cx="4080510" cy="800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0F95" w:rsidRDefault="00690F95" w:rsidP="001D7183">
      <w:pPr>
        <w:rPr>
          <w:rFonts w:ascii="Arial" w:hAnsi="Arial" w:cs="Arial"/>
          <w:b/>
          <w:bCs/>
          <w:sz w:val="28"/>
          <w:szCs w:val="28"/>
        </w:rPr>
      </w:pPr>
    </w:p>
    <w:p w:rsidR="00690F95" w:rsidRDefault="00F80A35" w:rsidP="001D7183">
      <w:pPr>
        <w:rPr>
          <w:rFonts w:ascii="Arial" w:hAnsi="Arial" w:cs="Arial"/>
          <w:b/>
          <w:bCs/>
          <w:sz w:val="28"/>
          <w:szCs w:val="28"/>
        </w:rPr>
      </w:pPr>
      <w:r>
        <w:rPr>
          <w:noProof/>
          <w:lang w:val="en-US" w:eastAsia="en-US"/>
        </w:rPr>
        <w:drawing>
          <wp:anchor distT="0" distB="0" distL="114300" distR="114300" simplePos="0" relativeHeight="251664384" behindDoc="1" locked="0" layoutInCell="1" allowOverlap="1">
            <wp:simplePos x="0" y="0"/>
            <wp:positionH relativeFrom="column">
              <wp:posOffset>3869690</wp:posOffset>
            </wp:positionH>
            <wp:positionV relativeFrom="paragraph">
              <wp:posOffset>356870</wp:posOffset>
            </wp:positionV>
            <wp:extent cx="2496820" cy="2647315"/>
            <wp:effectExtent l="0" t="0" r="0" b="635"/>
            <wp:wrapTight wrapText="bothSides">
              <wp:wrapPolygon edited="0">
                <wp:start x="0" y="0"/>
                <wp:lineTo x="0" y="21450"/>
                <wp:lineTo x="21424" y="21450"/>
                <wp:lineTo x="2142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7548" t="8088" r="26199" b="4726"/>
                    <a:stretch/>
                  </pic:blipFill>
                  <pic:spPr bwMode="auto">
                    <a:xfrm>
                      <a:off x="0" y="0"/>
                      <a:ext cx="2496820" cy="2647315"/>
                    </a:xfrm>
                    <a:prstGeom prst="rect">
                      <a:avLst/>
                    </a:prstGeom>
                    <a:ln>
                      <a:noFill/>
                    </a:ln>
                    <a:extLst>
                      <a:ext uri="{53640926-AAD7-44D8-BBD7-CCE9431645EC}">
                        <a14:shadowObscured xmlns:a14="http://schemas.microsoft.com/office/drawing/2010/main"/>
                      </a:ext>
                    </a:extLst>
                  </pic:spPr>
                </pic:pic>
              </a:graphicData>
            </a:graphic>
          </wp:anchor>
        </w:drawing>
      </w:r>
    </w:p>
    <w:p w:rsidR="00690F95" w:rsidRDefault="00690F95" w:rsidP="001D7183">
      <w:pPr>
        <w:rPr>
          <w:rFonts w:ascii="Arial" w:hAnsi="Arial" w:cs="Arial"/>
          <w:b/>
          <w:bCs/>
          <w:sz w:val="28"/>
          <w:szCs w:val="28"/>
        </w:rPr>
      </w:pPr>
    </w:p>
    <w:p w:rsidR="00690F95" w:rsidRDefault="00690F95" w:rsidP="001D7183">
      <w:pPr>
        <w:rPr>
          <w:rFonts w:ascii="Arial" w:hAnsi="Arial" w:cs="Arial"/>
          <w:b/>
          <w:bCs/>
          <w:sz w:val="28"/>
          <w:szCs w:val="28"/>
        </w:rPr>
      </w:pPr>
    </w:p>
    <w:p w:rsidR="00DA253D" w:rsidRDefault="00DA253D" w:rsidP="001D7183">
      <w:pPr>
        <w:rPr>
          <w:rFonts w:ascii="Arial" w:hAnsi="Arial" w:cs="Arial"/>
          <w:b/>
          <w:bCs/>
          <w:sz w:val="28"/>
          <w:szCs w:val="28"/>
        </w:rPr>
      </w:pPr>
    </w:p>
    <w:p w:rsidR="00976A02" w:rsidRDefault="00976A02" w:rsidP="00976A02">
      <w:pPr>
        <w:rPr>
          <w:rFonts w:ascii="Arial" w:hAnsi="Arial" w:cs="Arial"/>
          <w:b/>
          <w:bCs/>
          <w:sz w:val="28"/>
          <w:szCs w:val="28"/>
        </w:rPr>
      </w:pPr>
    </w:p>
    <w:p w:rsidR="00562DF2" w:rsidRDefault="00562DF2" w:rsidP="00562DF2"/>
    <w:p w:rsidR="00976A02" w:rsidRDefault="00976A02" w:rsidP="00976A02">
      <w:pPr>
        <w:rPr>
          <w:rFonts w:ascii="Arial" w:hAnsi="Arial" w:cs="Arial"/>
          <w:b/>
          <w:bCs/>
          <w:sz w:val="28"/>
          <w:szCs w:val="28"/>
        </w:rPr>
      </w:pPr>
    </w:p>
    <w:p w:rsidR="000351C5" w:rsidRDefault="000351C5" w:rsidP="00537201">
      <w:pPr>
        <w:rPr>
          <w:rFonts w:ascii="Arial" w:hAnsi="Arial" w:cs="Arial"/>
          <w:b/>
          <w:bCs/>
          <w:sz w:val="28"/>
          <w:szCs w:val="28"/>
        </w:rPr>
      </w:pPr>
    </w:p>
    <w:p w:rsidR="00F80A35" w:rsidRDefault="00F80A35" w:rsidP="00537201">
      <w:pPr>
        <w:rPr>
          <w:rFonts w:ascii="Arial" w:hAnsi="Arial" w:cs="Arial"/>
          <w:b/>
          <w:bCs/>
          <w:sz w:val="28"/>
          <w:szCs w:val="28"/>
        </w:rPr>
      </w:pPr>
    </w:p>
    <w:p w:rsidR="00F80A35" w:rsidRDefault="00F80A35" w:rsidP="00537201">
      <w:pPr>
        <w:rPr>
          <w:rFonts w:ascii="Arial" w:hAnsi="Arial" w:cs="Arial"/>
          <w:b/>
          <w:bCs/>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Default="00F80A35" w:rsidP="00F80A35">
      <w:pPr>
        <w:rPr>
          <w:rFonts w:ascii="Arial" w:hAnsi="Arial" w:cs="Arial"/>
          <w:sz w:val="28"/>
          <w:szCs w:val="28"/>
        </w:rPr>
      </w:pPr>
    </w:p>
    <w:p w:rsidR="00F80A35" w:rsidRDefault="00F80A35" w:rsidP="00F80A35">
      <w:pPr>
        <w:rPr>
          <w:rFonts w:ascii="Arial" w:hAnsi="Arial" w:cs="Arial"/>
          <w:sz w:val="28"/>
          <w:szCs w:val="28"/>
        </w:rPr>
      </w:pPr>
    </w:p>
    <w:p w:rsidR="00F80A35" w:rsidRDefault="00F80A35" w:rsidP="00F80A35">
      <w:pPr>
        <w:rPr>
          <w:rFonts w:ascii="Arial" w:hAnsi="Arial" w:cs="Arial"/>
          <w:sz w:val="28"/>
          <w:szCs w:val="28"/>
        </w:rPr>
      </w:pPr>
    </w:p>
    <w:p w:rsidR="00F80A35" w:rsidRDefault="00F80A35" w:rsidP="00F80A35">
      <w:pPr>
        <w:rPr>
          <w:rFonts w:ascii="Arial" w:hAnsi="Arial" w:cs="Arial"/>
          <w:sz w:val="28"/>
          <w:szCs w:val="28"/>
        </w:rPr>
      </w:pPr>
    </w:p>
    <w:p w:rsidR="00F80A35" w:rsidRDefault="00F80A35" w:rsidP="00F80A35">
      <w:pPr>
        <w:rPr>
          <w:rFonts w:ascii="Arial" w:hAnsi="Arial" w:cs="Arial"/>
          <w:sz w:val="28"/>
          <w:szCs w:val="28"/>
        </w:rPr>
      </w:pPr>
    </w:p>
    <w:p w:rsidR="00F80A35" w:rsidRDefault="00F80A35" w:rsidP="00F80A35">
      <w:pPr>
        <w:rPr>
          <w:rFonts w:ascii="Arial" w:hAnsi="Arial" w:cs="Arial"/>
          <w:sz w:val="28"/>
          <w:szCs w:val="28"/>
        </w:rPr>
      </w:pPr>
    </w:p>
    <w:p w:rsid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Pr="00F80A35" w:rsidRDefault="00F80A35" w:rsidP="00F80A35">
      <w:pPr>
        <w:rPr>
          <w:rFonts w:ascii="Arial" w:hAnsi="Arial" w:cs="Arial"/>
          <w:sz w:val="28"/>
          <w:szCs w:val="28"/>
        </w:rPr>
      </w:pPr>
    </w:p>
    <w:p w:rsidR="00F80A35" w:rsidRDefault="00F80A35" w:rsidP="00F80A35">
      <w:pPr>
        <w:rPr>
          <w:rFonts w:ascii="Arial" w:hAnsi="Arial" w:cs="Arial"/>
          <w:sz w:val="28"/>
          <w:szCs w:val="28"/>
        </w:rPr>
      </w:pPr>
      <w:r w:rsidRPr="00F80A35">
        <w:rPr>
          <w:rFonts w:ascii="Arial" w:hAnsi="Arial" w:cs="Arial"/>
          <w:noProof/>
          <w:sz w:val="28"/>
          <w:szCs w:val="28"/>
          <w:lang w:val="en-US" w:eastAsia="en-US"/>
        </w:rPr>
        <w:drawing>
          <wp:anchor distT="0" distB="0" distL="114300" distR="114300" simplePos="0" relativeHeight="251665408" behindDoc="1" locked="0" layoutInCell="1" allowOverlap="1">
            <wp:simplePos x="0" y="0"/>
            <wp:positionH relativeFrom="column">
              <wp:posOffset>-1825</wp:posOffset>
            </wp:positionH>
            <wp:positionV relativeFrom="paragraph">
              <wp:posOffset>778415</wp:posOffset>
            </wp:positionV>
            <wp:extent cx="5400040" cy="4048185"/>
            <wp:effectExtent l="0" t="0" r="0" b="9525"/>
            <wp:wrapTight wrapText="bothSides">
              <wp:wrapPolygon edited="0">
                <wp:start x="0" y="0"/>
                <wp:lineTo x="0" y="21549"/>
                <wp:lineTo x="21488" y="21549"/>
                <wp:lineTo x="21488" y="0"/>
                <wp:lineTo x="0" y="0"/>
              </wp:wrapPolygon>
            </wp:wrapTight>
            <wp:docPr id="18" name="Imagen 18" descr="C:\Users\biblio29\Desktop\pasa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iblio29\Desktop\pasapor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048185"/>
                    </a:xfrm>
                    <a:prstGeom prst="rect">
                      <a:avLst/>
                    </a:prstGeom>
                    <a:noFill/>
                    <a:ln>
                      <a:noFill/>
                    </a:ln>
                  </pic:spPr>
                </pic:pic>
              </a:graphicData>
            </a:graphic>
          </wp:anchor>
        </w:drawing>
      </w:r>
      <w:r w:rsidR="00F774C1">
        <w:rPr>
          <w:rFonts w:ascii="Arial" w:hAnsi="Arial" w:cs="Arial"/>
          <w:sz w:val="28"/>
          <w:szCs w:val="28"/>
        </w:rPr>
        <w:t>Persona física:</w:t>
      </w:r>
    </w:p>
    <w:p w:rsidR="00F774C1" w:rsidRDefault="00F774C1" w:rsidP="00F80A35">
      <w:pPr>
        <w:rPr>
          <w:rFonts w:ascii="Arial" w:hAnsi="Arial" w:cs="Arial"/>
          <w:sz w:val="28"/>
          <w:szCs w:val="28"/>
        </w:rPr>
      </w:pPr>
      <w:r>
        <w:rPr>
          <w:rFonts w:ascii="Arial" w:hAnsi="Arial" w:cs="Arial"/>
          <w:color w:val="808080"/>
          <w:sz w:val="18"/>
          <w:szCs w:val="18"/>
          <w:shd w:val="clear" w:color="auto" w:fill="FFFFFF"/>
        </w:rPr>
        <w:t>Copia de identificación  del responsable (INE o pasaporte).</w:t>
      </w: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p>
    <w:p w:rsid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t>Copia de situación fiscal actualizada del responsable expedida por el SAT.</w:t>
      </w:r>
    </w:p>
    <w:p w:rsid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t>(ANEXO)</w:t>
      </w: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t>Copia de comprobante de domicilio actualizado del responsable (no mayor a tres meses de antigüedad).</w:t>
      </w:r>
    </w:p>
    <w:p w:rsid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t>(ANEXO)</w:t>
      </w: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t>Currículo del responsable y de la agrupación (máximo 3 cuartillas).</w:t>
      </w:r>
    </w:p>
    <w:p w:rsid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t>(ANEXO)</w:t>
      </w: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lastRenderedPageBreak/>
        <w:t xml:space="preserve">Evidencia comprobable de los últimos dos años de trayectoria del responsable y/o agrupación artística (programas de mano, </w:t>
      </w:r>
      <w:proofErr w:type="spellStart"/>
      <w:r>
        <w:rPr>
          <w:rFonts w:ascii="Arial" w:hAnsi="Arial" w:cs="Arial"/>
          <w:color w:val="808080"/>
          <w:sz w:val="18"/>
          <w:szCs w:val="18"/>
          <w:shd w:val="clear" w:color="auto" w:fill="FFFFFF"/>
        </w:rPr>
        <w:t>flyers</w:t>
      </w:r>
      <w:proofErr w:type="spellEnd"/>
      <w:r>
        <w:rPr>
          <w:rFonts w:ascii="Arial" w:hAnsi="Arial" w:cs="Arial"/>
          <w:color w:val="808080"/>
          <w:sz w:val="18"/>
          <w:szCs w:val="18"/>
          <w:shd w:val="clear" w:color="auto" w:fill="FFFFFF"/>
        </w:rPr>
        <w:t>, carteles, invitaciones, fotografías, vídeos, ligas, reseñas o notas periodísticas), en caso de contar con ella.</w:t>
      </w: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Pr="00F774C1" w:rsidRDefault="00F774C1" w:rsidP="00F774C1">
      <w:pPr>
        <w:rPr>
          <w:rFonts w:ascii="Arial" w:hAnsi="Arial" w:cs="Arial"/>
          <w:sz w:val="28"/>
          <w:szCs w:val="28"/>
        </w:rPr>
      </w:pPr>
      <w:r w:rsidRPr="00F774C1">
        <w:rPr>
          <w:rFonts w:ascii="Arial" w:hAnsi="Arial" w:cs="Arial"/>
          <w:sz w:val="28"/>
          <w:szCs w:val="28"/>
        </w:rPr>
        <w:t>2017</w:t>
      </w:r>
    </w:p>
    <w:p w:rsidR="00F774C1" w:rsidRDefault="00F774C1" w:rsidP="00F774C1">
      <w:pPr>
        <w:rPr>
          <w:rFonts w:ascii="Arial" w:hAnsi="Arial" w:cs="Arial"/>
          <w:color w:val="808080"/>
          <w:sz w:val="18"/>
          <w:szCs w:val="18"/>
          <w:shd w:val="clear" w:color="auto" w:fill="FFFFFF"/>
        </w:rPr>
      </w:pPr>
    </w:p>
    <w:p w:rsidR="00F774C1" w:rsidRDefault="00BF2B30" w:rsidP="00F774C1">
      <w:hyperlink r:id="rId22" w:history="1">
        <w:r w:rsidR="00F774C1">
          <w:rPr>
            <w:rStyle w:val="Hipervnculo"/>
          </w:rPr>
          <w:t>https://secturjal.jalisco.gob.mx/prensa/noticia/164</w:t>
        </w:r>
      </w:hyperlink>
    </w:p>
    <w:p w:rsidR="00F774C1" w:rsidRDefault="00F774C1" w:rsidP="00F774C1"/>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r>
        <w:rPr>
          <w:noProof/>
          <w:lang w:val="en-US" w:eastAsia="en-US"/>
        </w:rPr>
        <w:drawing>
          <wp:inline distT="0" distB="0" distL="0" distR="0" wp14:anchorId="2591D496" wp14:editId="286E6D56">
            <wp:extent cx="4503761" cy="271558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3" t="3594" r="13553" b="7002"/>
                    <a:stretch/>
                  </pic:blipFill>
                  <pic:spPr bwMode="auto">
                    <a:xfrm>
                      <a:off x="0" y="0"/>
                      <a:ext cx="4504356" cy="2715939"/>
                    </a:xfrm>
                    <a:prstGeom prst="rect">
                      <a:avLst/>
                    </a:prstGeom>
                    <a:ln>
                      <a:noFill/>
                    </a:ln>
                    <a:extLst>
                      <a:ext uri="{53640926-AAD7-44D8-BBD7-CCE9431645EC}">
                        <a14:shadowObscured xmlns:a14="http://schemas.microsoft.com/office/drawing/2010/main"/>
                      </a:ext>
                    </a:extLst>
                  </pic:spPr>
                </pic:pic>
              </a:graphicData>
            </a:graphic>
          </wp:inline>
        </w:drawing>
      </w: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Default="00F774C1" w:rsidP="00F774C1">
      <w:pPr>
        <w:rPr>
          <w:rFonts w:ascii="Arial" w:hAnsi="Arial" w:cs="Arial"/>
          <w:color w:val="808080"/>
          <w:sz w:val="18"/>
          <w:szCs w:val="18"/>
          <w:shd w:val="clear" w:color="auto" w:fill="FFFFFF"/>
        </w:rPr>
      </w:pPr>
    </w:p>
    <w:p w:rsidR="00F774C1" w:rsidRPr="00F774C1" w:rsidRDefault="00BF2B30" w:rsidP="00F774C1">
      <w:pPr>
        <w:rPr>
          <w:rFonts w:ascii="Arial" w:hAnsi="Arial" w:cs="Arial"/>
          <w:sz w:val="28"/>
          <w:szCs w:val="28"/>
        </w:rPr>
      </w:pPr>
      <w:hyperlink r:id="rId24" w:history="1">
        <w:r w:rsidR="00F774C1">
          <w:rPr>
            <w:rStyle w:val="Hipervnculo"/>
          </w:rPr>
          <w:t>https://sc.jalisco.gob.mx/prensa/noticia/7794</w:t>
        </w:r>
      </w:hyperlink>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r>
        <w:rPr>
          <w:rFonts w:ascii="Arial" w:hAnsi="Arial" w:cs="Arial"/>
          <w:sz w:val="28"/>
          <w:szCs w:val="28"/>
        </w:rPr>
        <w:t>2018</w:t>
      </w: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r>
        <w:rPr>
          <w:noProof/>
          <w:lang w:val="en-US" w:eastAsia="en-US"/>
        </w:rPr>
        <w:drawing>
          <wp:inline distT="0" distB="0" distL="0" distR="0" wp14:anchorId="40631B19" wp14:editId="08CA2F28">
            <wp:extent cx="4307140" cy="2661314"/>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219" t="8088" b="4285"/>
                    <a:stretch/>
                  </pic:blipFill>
                  <pic:spPr bwMode="auto">
                    <a:xfrm>
                      <a:off x="0" y="0"/>
                      <a:ext cx="4308219" cy="2661980"/>
                    </a:xfrm>
                    <a:prstGeom prst="rect">
                      <a:avLst/>
                    </a:prstGeom>
                    <a:ln>
                      <a:noFill/>
                    </a:ln>
                    <a:extLst>
                      <a:ext uri="{53640926-AAD7-44D8-BBD7-CCE9431645EC}">
                        <a14:shadowObscured xmlns:a14="http://schemas.microsoft.com/office/drawing/2010/main"/>
                      </a:ext>
                    </a:extLst>
                  </pic:spPr>
                </pic:pic>
              </a:graphicData>
            </a:graphic>
          </wp:inline>
        </w:drawing>
      </w: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p>
    <w:p w:rsidR="00F774C1" w:rsidRDefault="00F774C1" w:rsidP="00F774C1">
      <w:pPr>
        <w:rPr>
          <w:rFonts w:ascii="Arial" w:hAnsi="Arial" w:cs="Arial"/>
          <w:sz w:val="28"/>
          <w:szCs w:val="28"/>
        </w:rPr>
      </w:pPr>
    </w:p>
    <w:p w:rsidR="00F774C1" w:rsidRDefault="00F774C1" w:rsidP="00F774C1">
      <w:pPr>
        <w:rPr>
          <w:rFonts w:ascii="Arial" w:hAnsi="Arial" w:cs="Arial"/>
          <w:sz w:val="28"/>
          <w:szCs w:val="28"/>
        </w:rPr>
      </w:pPr>
      <w:r>
        <w:rPr>
          <w:rFonts w:ascii="Arial" w:hAnsi="Arial" w:cs="Arial"/>
          <w:sz w:val="28"/>
          <w:szCs w:val="28"/>
        </w:rPr>
        <w:t>2019</w:t>
      </w:r>
    </w:p>
    <w:p w:rsidR="00F774C1" w:rsidRPr="00F774C1" w:rsidRDefault="00BF2B30" w:rsidP="00F774C1">
      <w:pPr>
        <w:rPr>
          <w:rFonts w:ascii="Arial" w:hAnsi="Arial" w:cs="Arial"/>
          <w:sz w:val="28"/>
          <w:szCs w:val="28"/>
        </w:rPr>
      </w:pPr>
      <w:hyperlink r:id="rId26" w:history="1">
        <w:r w:rsidR="00F774C1">
          <w:rPr>
            <w:rStyle w:val="Hipervnculo"/>
          </w:rPr>
          <w:t>https://www.facebook.com/events/%C3%A1msterdam-10-hip%C3%B3dromo-06100-cuauht%C3%A9moc-cdmx-m%C3%A9xico/estancia-25/375641559888310/</w:t>
        </w:r>
      </w:hyperlink>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r>
        <w:rPr>
          <w:noProof/>
          <w:lang w:val="en-US" w:eastAsia="en-US"/>
        </w:rPr>
        <w:drawing>
          <wp:inline distT="0" distB="0" distL="0" distR="0" wp14:anchorId="6E60251C" wp14:editId="6E703620">
            <wp:extent cx="2838450" cy="263401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779" t="9436" r="21645" b="3836"/>
                    <a:stretch/>
                  </pic:blipFill>
                  <pic:spPr bwMode="auto">
                    <a:xfrm>
                      <a:off x="0" y="0"/>
                      <a:ext cx="2839129" cy="2634648"/>
                    </a:xfrm>
                    <a:prstGeom prst="rect">
                      <a:avLst/>
                    </a:prstGeom>
                    <a:ln>
                      <a:noFill/>
                    </a:ln>
                    <a:extLst>
                      <a:ext uri="{53640926-AAD7-44D8-BBD7-CCE9431645EC}">
                        <a14:shadowObscured xmlns:a14="http://schemas.microsoft.com/office/drawing/2010/main"/>
                      </a:ext>
                    </a:extLst>
                  </pic:spPr>
                </pic:pic>
              </a:graphicData>
            </a:graphic>
          </wp:inline>
        </w:drawing>
      </w:r>
    </w:p>
    <w:p w:rsidR="00F774C1" w:rsidRDefault="00F774C1" w:rsidP="00F774C1">
      <w:pPr>
        <w:rPr>
          <w:rFonts w:ascii="Arial" w:hAnsi="Arial" w:cs="Arial"/>
          <w:sz w:val="28"/>
          <w:szCs w:val="28"/>
        </w:rPr>
      </w:pPr>
    </w:p>
    <w:p w:rsidR="00F774C1" w:rsidRDefault="00F774C1" w:rsidP="00F774C1">
      <w:pPr>
        <w:rPr>
          <w:rFonts w:ascii="Arial" w:hAnsi="Arial" w:cs="Arial"/>
          <w:sz w:val="28"/>
          <w:szCs w:val="28"/>
        </w:rPr>
      </w:pPr>
    </w:p>
    <w:p w:rsidR="00F774C1" w:rsidRDefault="00F774C1" w:rsidP="00F774C1">
      <w:pPr>
        <w:rPr>
          <w:rFonts w:ascii="Arial" w:hAnsi="Arial" w:cs="Arial"/>
          <w:sz w:val="28"/>
          <w:szCs w:val="28"/>
        </w:rPr>
      </w:pPr>
    </w:p>
    <w:p w:rsidR="00F774C1" w:rsidRDefault="00F774C1" w:rsidP="00F774C1">
      <w:pPr>
        <w:rPr>
          <w:rFonts w:ascii="Arial" w:hAnsi="Arial" w:cs="Arial"/>
          <w:sz w:val="28"/>
          <w:szCs w:val="28"/>
        </w:rPr>
      </w:pPr>
      <w:r>
        <w:rPr>
          <w:rFonts w:ascii="Arial" w:hAnsi="Arial" w:cs="Arial"/>
          <w:sz w:val="28"/>
          <w:szCs w:val="28"/>
        </w:rPr>
        <w:t>2020</w:t>
      </w:r>
    </w:p>
    <w:p w:rsidR="00F774C1" w:rsidRDefault="00F774C1" w:rsidP="00F774C1">
      <w:pPr>
        <w:rPr>
          <w:rFonts w:ascii="Arial" w:hAnsi="Arial" w:cs="Arial"/>
          <w:sz w:val="28"/>
          <w:szCs w:val="28"/>
        </w:rPr>
      </w:pPr>
    </w:p>
    <w:p w:rsidR="00F774C1" w:rsidRDefault="00BF2B30" w:rsidP="00F774C1">
      <w:hyperlink r:id="rId28" w:history="1">
        <w:r w:rsidR="00F774C1">
          <w:rPr>
            <w:rStyle w:val="Hipervnculo"/>
          </w:rPr>
          <w:t>https://www.facebook.com/1599936083639278/photos/a.1599999703632916/2253683878264492/?type=3&amp;eid=ARDZTmvjFb0cPwRW7hC2OlLiC9yV6hJWpDmOAgZSCG9FiRomrfFqIdNcx39cLANJzj0fYQtocrfDGiW5</w:t>
        </w:r>
      </w:hyperlink>
    </w:p>
    <w:p w:rsid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r>
        <w:rPr>
          <w:noProof/>
          <w:lang w:val="en-US" w:eastAsia="en-US"/>
        </w:rPr>
        <w:drawing>
          <wp:inline distT="0" distB="0" distL="0" distR="0" wp14:anchorId="09EB5FF2" wp14:editId="24A5FBB5">
            <wp:extent cx="4811945" cy="2497541"/>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867" t="9886" b="7879"/>
                    <a:stretch/>
                  </pic:blipFill>
                  <pic:spPr bwMode="auto">
                    <a:xfrm>
                      <a:off x="0" y="0"/>
                      <a:ext cx="4813186" cy="2498185"/>
                    </a:xfrm>
                    <a:prstGeom prst="rect">
                      <a:avLst/>
                    </a:prstGeom>
                    <a:ln>
                      <a:noFill/>
                    </a:ln>
                    <a:extLst>
                      <a:ext uri="{53640926-AAD7-44D8-BBD7-CCE9431645EC}">
                        <a14:shadowObscured xmlns:a14="http://schemas.microsoft.com/office/drawing/2010/main"/>
                      </a:ext>
                    </a:extLst>
                  </pic:spPr>
                </pic:pic>
              </a:graphicData>
            </a:graphic>
          </wp:inline>
        </w:drawing>
      </w: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sz w:val="28"/>
          <w:szCs w:val="28"/>
        </w:rPr>
      </w:pPr>
    </w:p>
    <w:p w:rsidR="00F774C1" w:rsidRPr="00F774C1" w:rsidRDefault="00F774C1" w:rsidP="00F774C1">
      <w:pPr>
        <w:rPr>
          <w:rFonts w:ascii="Arial" w:hAnsi="Arial" w:cs="Arial"/>
          <w:color w:val="808080"/>
          <w:sz w:val="18"/>
          <w:szCs w:val="18"/>
          <w:shd w:val="clear" w:color="auto" w:fill="FFFFFF"/>
        </w:rPr>
      </w:pPr>
      <w:r>
        <w:rPr>
          <w:rFonts w:ascii="Arial" w:hAnsi="Arial" w:cs="Arial"/>
          <w:color w:val="808080"/>
          <w:sz w:val="18"/>
          <w:szCs w:val="18"/>
          <w:shd w:val="clear" w:color="auto" w:fill="FFFFFF"/>
        </w:rPr>
        <w:t>Video, fotografías o audio de las proyecto propuesto, en una memoria USB (mínimo 1 min, máximo 3 min). En caso de ser proyecto nuevo, presentar ensayos o avances.    (ANEXO USB)</w:t>
      </w:r>
    </w:p>
    <w:sectPr w:rsidR="00F774C1" w:rsidRPr="00F774C1" w:rsidSect="003D0B3A">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B30" w:rsidRDefault="00BF2B30" w:rsidP="008D7D9B">
      <w:r>
        <w:separator/>
      </w:r>
    </w:p>
  </w:endnote>
  <w:endnote w:type="continuationSeparator" w:id="0">
    <w:p w:rsidR="00BF2B30" w:rsidRDefault="00BF2B30" w:rsidP="008D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HelveticaNeue">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B30" w:rsidRDefault="00BF2B30" w:rsidP="008D7D9B">
      <w:r>
        <w:separator/>
      </w:r>
    </w:p>
  </w:footnote>
  <w:footnote w:type="continuationSeparator" w:id="0">
    <w:p w:rsidR="00BF2B30" w:rsidRDefault="00BF2B30" w:rsidP="008D7D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D9B" w:rsidRDefault="008D7D9B">
    <w:pPr>
      <w:pStyle w:val="Encabezado"/>
      <w:rPr>
        <w:lang w:val="es-MX"/>
      </w:rPr>
    </w:pPr>
    <w:r>
      <w:rPr>
        <w:lang w:val="es-MX"/>
      </w:rPr>
      <w:t>Alejandro Loera García</w:t>
    </w:r>
    <w:r w:rsidR="001A0050">
      <w:rPr>
        <w:lang w:val="es-MX"/>
      </w:rPr>
      <w:t xml:space="preserve"> </w:t>
    </w:r>
  </w:p>
  <w:p w:rsidR="001A0050" w:rsidRPr="008D7D9B" w:rsidRDefault="001A0050">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2F3A"/>
    <w:multiLevelType w:val="hybridMultilevel"/>
    <w:tmpl w:val="CF6E5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C9313D"/>
    <w:multiLevelType w:val="hybridMultilevel"/>
    <w:tmpl w:val="56E03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1E70AC"/>
    <w:multiLevelType w:val="hybridMultilevel"/>
    <w:tmpl w:val="58E2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87F3E"/>
    <w:multiLevelType w:val="hybridMultilevel"/>
    <w:tmpl w:val="986AA2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C6F1A"/>
    <w:multiLevelType w:val="hybridMultilevel"/>
    <w:tmpl w:val="3A0E89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F0576"/>
    <w:multiLevelType w:val="hybridMultilevel"/>
    <w:tmpl w:val="3BFED4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39E7542"/>
    <w:multiLevelType w:val="hybridMultilevel"/>
    <w:tmpl w:val="797E5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C4651"/>
    <w:multiLevelType w:val="hybridMultilevel"/>
    <w:tmpl w:val="89506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242598"/>
    <w:multiLevelType w:val="hybridMultilevel"/>
    <w:tmpl w:val="FFF61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294925"/>
    <w:multiLevelType w:val="hybridMultilevel"/>
    <w:tmpl w:val="998C26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0790B3E"/>
    <w:multiLevelType w:val="hybridMultilevel"/>
    <w:tmpl w:val="E8826A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544626"/>
    <w:multiLevelType w:val="hybridMultilevel"/>
    <w:tmpl w:val="AF94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3155E1"/>
    <w:multiLevelType w:val="hybridMultilevel"/>
    <w:tmpl w:val="1B667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EC6825"/>
    <w:multiLevelType w:val="hybridMultilevel"/>
    <w:tmpl w:val="41E2F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577E80"/>
    <w:multiLevelType w:val="hybridMultilevel"/>
    <w:tmpl w:val="6D1E9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0069BC"/>
    <w:multiLevelType w:val="hybridMultilevel"/>
    <w:tmpl w:val="2476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11"/>
  </w:num>
  <w:num w:numId="5">
    <w:abstractNumId w:val="10"/>
  </w:num>
  <w:num w:numId="6">
    <w:abstractNumId w:val="9"/>
  </w:num>
  <w:num w:numId="7">
    <w:abstractNumId w:val="1"/>
  </w:num>
  <w:num w:numId="8">
    <w:abstractNumId w:val="7"/>
  </w:num>
  <w:num w:numId="9">
    <w:abstractNumId w:val="12"/>
  </w:num>
  <w:num w:numId="10">
    <w:abstractNumId w:val="13"/>
  </w:num>
  <w:num w:numId="11">
    <w:abstractNumId w:val="0"/>
  </w:num>
  <w:num w:numId="12">
    <w:abstractNumId w:val="5"/>
  </w:num>
  <w:num w:numId="13">
    <w:abstractNumId w:val="15"/>
  </w:num>
  <w:num w:numId="14">
    <w:abstractNumId w:val="8"/>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67"/>
    <w:rsid w:val="000020CD"/>
    <w:rsid w:val="000138D9"/>
    <w:rsid w:val="00021BC9"/>
    <w:rsid w:val="00030008"/>
    <w:rsid w:val="00030A62"/>
    <w:rsid w:val="00031796"/>
    <w:rsid w:val="000351C5"/>
    <w:rsid w:val="0004564C"/>
    <w:rsid w:val="000479A5"/>
    <w:rsid w:val="0006335F"/>
    <w:rsid w:val="00075374"/>
    <w:rsid w:val="00087096"/>
    <w:rsid w:val="0009283A"/>
    <w:rsid w:val="000C2B4E"/>
    <w:rsid w:val="000D4987"/>
    <w:rsid w:val="000E1731"/>
    <w:rsid w:val="000E53FA"/>
    <w:rsid w:val="000F5DF3"/>
    <w:rsid w:val="000F605A"/>
    <w:rsid w:val="001004D8"/>
    <w:rsid w:val="00130E22"/>
    <w:rsid w:val="00137194"/>
    <w:rsid w:val="0015119B"/>
    <w:rsid w:val="001524DC"/>
    <w:rsid w:val="00162CD4"/>
    <w:rsid w:val="00177C7B"/>
    <w:rsid w:val="00191D65"/>
    <w:rsid w:val="001A0050"/>
    <w:rsid w:val="001A5668"/>
    <w:rsid w:val="001A58E1"/>
    <w:rsid w:val="001A60DD"/>
    <w:rsid w:val="001B1CB1"/>
    <w:rsid w:val="001D0CAC"/>
    <w:rsid w:val="001D7183"/>
    <w:rsid w:val="001E569B"/>
    <w:rsid w:val="00216542"/>
    <w:rsid w:val="00233CC3"/>
    <w:rsid w:val="00254052"/>
    <w:rsid w:val="002562C2"/>
    <w:rsid w:val="00276A0C"/>
    <w:rsid w:val="0028097B"/>
    <w:rsid w:val="002A4A09"/>
    <w:rsid w:val="002C170E"/>
    <w:rsid w:val="002C54BC"/>
    <w:rsid w:val="002C6F51"/>
    <w:rsid w:val="002D246A"/>
    <w:rsid w:val="002D38F7"/>
    <w:rsid w:val="002E5E16"/>
    <w:rsid w:val="002F1C2F"/>
    <w:rsid w:val="002F58E9"/>
    <w:rsid w:val="002F7D33"/>
    <w:rsid w:val="00314369"/>
    <w:rsid w:val="00314EA8"/>
    <w:rsid w:val="0031578D"/>
    <w:rsid w:val="0032414D"/>
    <w:rsid w:val="0032443F"/>
    <w:rsid w:val="00330B79"/>
    <w:rsid w:val="00364593"/>
    <w:rsid w:val="003727C7"/>
    <w:rsid w:val="003744CB"/>
    <w:rsid w:val="00374ED2"/>
    <w:rsid w:val="003751F0"/>
    <w:rsid w:val="00384AFF"/>
    <w:rsid w:val="00395422"/>
    <w:rsid w:val="00397E74"/>
    <w:rsid w:val="003A4AAF"/>
    <w:rsid w:val="003A6A5C"/>
    <w:rsid w:val="003D0473"/>
    <w:rsid w:val="003D0B3A"/>
    <w:rsid w:val="003D1082"/>
    <w:rsid w:val="003E21DE"/>
    <w:rsid w:val="003E528C"/>
    <w:rsid w:val="004066EE"/>
    <w:rsid w:val="004222C5"/>
    <w:rsid w:val="00434F4D"/>
    <w:rsid w:val="00443F13"/>
    <w:rsid w:val="00444E51"/>
    <w:rsid w:val="00451E96"/>
    <w:rsid w:val="00460D2C"/>
    <w:rsid w:val="004A61AF"/>
    <w:rsid w:val="004E0872"/>
    <w:rsid w:val="004E34EC"/>
    <w:rsid w:val="004E517E"/>
    <w:rsid w:val="00537201"/>
    <w:rsid w:val="005529CE"/>
    <w:rsid w:val="00555915"/>
    <w:rsid w:val="005625D3"/>
    <w:rsid w:val="00562DF2"/>
    <w:rsid w:val="005749CB"/>
    <w:rsid w:val="00576CC4"/>
    <w:rsid w:val="0057747F"/>
    <w:rsid w:val="005804EC"/>
    <w:rsid w:val="0058523E"/>
    <w:rsid w:val="005871F9"/>
    <w:rsid w:val="00591FC7"/>
    <w:rsid w:val="00596824"/>
    <w:rsid w:val="005B76B3"/>
    <w:rsid w:val="005B79EE"/>
    <w:rsid w:val="005B7C7E"/>
    <w:rsid w:val="005C2C89"/>
    <w:rsid w:val="005C3931"/>
    <w:rsid w:val="005C728B"/>
    <w:rsid w:val="005D08D6"/>
    <w:rsid w:val="005E4FE1"/>
    <w:rsid w:val="005F0FD3"/>
    <w:rsid w:val="005F6326"/>
    <w:rsid w:val="00612E9B"/>
    <w:rsid w:val="00613C8B"/>
    <w:rsid w:val="0062615D"/>
    <w:rsid w:val="00627D9E"/>
    <w:rsid w:val="00627F26"/>
    <w:rsid w:val="00632DC7"/>
    <w:rsid w:val="006343A7"/>
    <w:rsid w:val="00647876"/>
    <w:rsid w:val="00690F95"/>
    <w:rsid w:val="006B430D"/>
    <w:rsid w:val="006B6F8B"/>
    <w:rsid w:val="006B753B"/>
    <w:rsid w:val="006C0C64"/>
    <w:rsid w:val="007041FA"/>
    <w:rsid w:val="00716E02"/>
    <w:rsid w:val="00720644"/>
    <w:rsid w:val="0073409F"/>
    <w:rsid w:val="0075407C"/>
    <w:rsid w:val="007729CF"/>
    <w:rsid w:val="00782B66"/>
    <w:rsid w:val="00791209"/>
    <w:rsid w:val="00796C66"/>
    <w:rsid w:val="007B0E6E"/>
    <w:rsid w:val="007B77B6"/>
    <w:rsid w:val="007B7A10"/>
    <w:rsid w:val="007C2A5E"/>
    <w:rsid w:val="007E7D52"/>
    <w:rsid w:val="007F276C"/>
    <w:rsid w:val="007F42D7"/>
    <w:rsid w:val="007F4495"/>
    <w:rsid w:val="0085247A"/>
    <w:rsid w:val="00862F0E"/>
    <w:rsid w:val="00882003"/>
    <w:rsid w:val="008C1C96"/>
    <w:rsid w:val="008D7D9B"/>
    <w:rsid w:val="008E09C1"/>
    <w:rsid w:val="008E2DA4"/>
    <w:rsid w:val="008E6FEE"/>
    <w:rsid w:val="008E78EB"/>
    <w:rsid w:val="008F44DB"/>
    <w:rsid w:val="008F6600"/>
    <w:rsid w:val="008F7530"/>
    <w:rsid w:val="00900CFC"/>
    <w:rsid w:val="00920AEA"/>
    <w:rsid w:val="00930145"/>
    <w:rsid w:val="009465E4"/>
    <w:rsid w:val="00947CFD"/>
    <w:rsid w:val="00976A02"/>
    <w:rsid w:val="00977FF7"/>
    <w:rsid w:val="009A0425"/>
    <w:rsid w:val="009D1ABC"/>
    <w:rsid w:val="00A00505"/>
    <w:rsid w:val="00A205CE"/>
    <w:rsid w:val="00A30B36"/>
    <w:rsid w:val="00A41268"/>
    <w:rsid w:val="00A459E3"/>
    <w:rsid w:val="00A5285A"/>
    <w:rsid w:val="00A76909"/>
    <w:rsid w:val="00A76FBC"/>
    <w:rsid w:val="00AD3B4A"/>
    <w:rsid w:val="00AE61B5"/>
    <w:rsid w:val="00AF0B2D"/>
    <w:rsid w:val="00AF548A"/>
    <w:rsid w:val="00B17544"/>
    <w:rsid w:val="00B63524"/>
    <w:rsid w:val="00B72B88"/>
    <w:rsid w:val="00B80622"/>
    <w:rsid w:val="00B86A12"/>
    <w:rsid w:val="00B90389"/>
    <w:rsid w:val="00B92A1B"/>
    <w:rsid w:val="00BA7A53"/>
    <w:rsid w:val="00BC75DE"/>
    <w:rsid w:val="00BD30E4"/>
    <w:rsid w:val="00BD7DBE"/>
    <w:rsid w:val="00BF2B30"/>
    <w:rsid w:val="00BF4865"/>
    <w:rsid w:val="00C00DA8"/>
    <w:rsid w:val="00C04313"/>
    <w:rsid w:val="00C22C8E"/>
    <w:rsid w:val="00C44E31"/>
    <w:rsid w:val="00C54EA2"/>
    <w:rsid w:val="00C6477B"/>
    <w:rsid w:val="00C67D67"/>
    <w:rsid w:val="00C8506F"/>
    <w:rsid w:val="00C9400A"/>
    <w:rsid w:val="00CA0388"/>
    <w:rsid w:val="00CB02F4"/>
    <w:rsid w:val="00CB594A"/>
    <w:rsid w:val="00CD361F"/>
    <w:rsid w:val="00CE4544"/>
    <w:rsid w:val="00D0002C"/>
    <w:rsid w:val="00D4229B"/>
    <w:rsid w:val="00D5623E"/>
    <w:rsid w:val="00D67B17"/>
    <w:rsid w:val="00D74662"/>
    <w:rsid w:val="00D74B1E"/>
    <w:rsid w:val="00D76EEC"/>
    <w:rsid w:val="00D87A8E"/>
    <w:rsid w:val="00D97F94"/>
    <w:rsid w:val="00DA253D"/>
    <w:rsid w:val="00DC249F"/>
    <w:rsid w:val="00DC66C9"/>
    <w:rsid w:val="00DD0827"/>
    <w:rsid w:val="00DE6A50"/>
    <w:rsid w:val="00DF502B"/>
    <w:rsid w:val="00DF6076"/>
    <w:rsid w:val="00E37A88"/>
    <w:rsid w:val="00E544DD"/>
    <w:rsid w:val="00E601C1"/>
    <w:rsid w:val="00E804E2"/>
    <w:rsid w:val="00E82C57"/>
    <w:rsid w:val="00E8669D"/>
    <w:rsid w:val="00E91AF7"/>
    <w:rsid w:val="00EB5B42"/>
    <w:rsid w:val="00EC652B"/>
    <w:rsid w:val="00EC755C"/>
    <w:rsid w:val="00F07FA1"/>
    <w:rsid w:val="00F10DC6"/>
    <w:rsid w:val="00F3178E"/>
    <w:rsid w:val="00F3351A"/>
    <w:rsid w:val="00F35C44"/>
    <w:rsid w:val="00F408C5"/>
    <w:rsid w:val="00F5018E"/>
    <w:rsid w:val="00F6654B"/>
    <w:rsid w:val="00F774C1"/>
    <w:rsid w:val="00F80A35"/>
    <w:rsid w:val="00F8568F"/>
    <w:rsid w:val="00F955F5"/>
    <w:rsid w:val="00FA5E9F"/>
    <w:rsid w:val="00FA67B0"/>
    <w:rsid w:val="00FB6ECA"/>
    <w:rsid w:val="00FC5A87"/>
    <w:rsid w:val="00FD41F5"/>
    <w:rsid w:val="00FE00C2"/>
    <w:rsid w:val="00FE74E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B8626DE-D5AC-4D69-A546-A247BDC2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3A7"/>
    <w:rPr>
      <w:sz w:val="24"/>
      <w:szCs w:val="24"/>
      <w:lang w:val="es-ES" w:eastAsia="es-ES"/>
    </w:rPr>
  </w:style>
  <w:style w:type="paragraph" w:styleId="Ttulo1">
    <w:name w:val="heading 1"/>
    <w:basedOn w:val="Normal"/>
    <w:next w:val="Normal"/>
    <w:link w:val="Ttulo1Car"/>
    <w:uiPriority w:val="9"/>
    <w:qFormat/>
    <w:rsid w:val="00DA253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next w:val="Normal"/>
    <w:link w:val="Ttulo4Car"/>
    <w:qFormat/>
    <w:rsid w:val="001D7183"/>
    <w:pPr>
      <w:keepNext/>
      <w:overflowPunct w:val="0"/>
      <w:autoSpaceDE w:val="0"/>
      <w:autoSpaceDN w:val="0"/>
      <w:adjustRightInd w:val="0"/>
      <w:spacing w:before="240" w:after="60"/>
      <w:textAlignment w:val="baseline"/>
      <w:outlineLvl w:val="3"/>
    </w:pPr>
    <w:rPr>
      <w:b/>
      <w:bCs/>
      <w:sz w:val="28"/>
      <w:szCs w:val="28"/>
      <w:lang w:val="es-ES_tradnl"/>
    </w:rPr>
  </w:style>
  <w:style w:type="paragraph" w:styleId="Ttulo5">
    <w:name w:val="heading 5"/>
    <w:basedOn w:val="Normal"/>
    <w:next w:val="Normal"/>
    <w:link w:val="Ttulo5Car"/>
    <w:uiPriority w:val="9"/>
    <w:semiHidden/>
    <w:unhideWhenUsed/>
    <w:qFormat/>
    <w:rsid w:val="00AD3B4A"/>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C1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00505"/>
    <w:pPr>
      <w:ind w:left="720"/>
      <w:contextualSpacing/>
    </w:pPr>
  </w:style>
  <w:style w:type="paragraph" w:styleId="Encabezado">
    <w:name w:val="header"/>
    <w:basedOn w:val="Normal"/>
    <w:link w:val="EncabezadoCar"/>
    <w:uiPriority w:val="99"/>
    <w:unhideWhenUsed/>
    <w:rsid w:val="008D7D9B"/>
    <w:pPr>
      <w:tabs>
        <w:tab w:val="center" w:pos="4419"/>
        <w:tab w:val="right" w:pos="8838"/>
      </w:tabs>
    </w:pPr>
  </w:style>
  <w:style w:type="character" w:customStyle="1" w:styleId="EncabezadoCar">
    <w:name w:val="Encabezado Car"/>
    <w:basedOn w:val="Fuentedeprrafopredeter"/>
    <w:link w:val="Encabezado"/>
    <w:uiPriority w:val="99"/>
    <w:rsid w:val="008D7D9B"/>
    <w:rPr>
      <w:sz w:val="24"/>
      <w:szCs w:val="24"/>
      <w:lang w:val="es-ES" w:eastAsia="es-ES"/>
    </w:rPr>
  </w:style>
  <w:style w:type="paragraph" w:styleId="Piedepgina">
    <w:name w:val="footer"/>
    <w:basedOn w:val="Normal"/>
    <w:link w:val="PiedepginaCar"/>
    <w:uiPriority w:val="99"/>
    <w:unhideWhenUsed/>
    <w:rsid w:val="008D7D9B"/>
    <w:pPr>
      <w:tabs>
        <w:tab w:val="center" w:pos="4419"/>
        <w:tab w:val="right" w:pos="8838"/>
      </w:tabs>
    </w:pPr>
  </w:style>
  <w:style w:type="character" w:customStyle="1" w:styleId="PiedepginaCar">
    <w:name w:val="Pie de página Car"/>
    <w:basedOn w:val="Fuentedeprrafopredeter"/>
    <w:link w:val="Piedepgina"/>
    <w:uiPriority w:val="99"/>
    <w:rsid w:val="008D7D9B"/>
    <w:rPr>
      <w:sz w:val="24"/>
      <w:szCs w:val="24"/>
      <w:lang w:val="es-ES" w:eastAsia="es-ES"/>
    </w:rPr>
  </w:style>
  <w:style w:type="character" w:customStyle="1" w:styleId="Ttulo4Car">
    <w:name w:val="Título 4 Car"/>
    <w:basedOn w:val="Fuentedeprrafopredeter"/>
    <w:link w:val="Ttulo4"/>
    <w:rsid w:val="001D7183"/>
    <w:rPr>
      <w:b/>
      <w:bCs/>
      <w:sz w:val="28"/>
      <w:szCs w:val="28"/>
      <w:lang w:val="es-ES_tradnl" w:eastAsia="es-ES"/>
    </w:rPr>
  </w:style>
  <w:style w:type="character" w:customStyle="1" w:styleId="Ttulo1Car">
    <w:name w:val="Título 1 Car"/>
    <w:basedOn w:val="Fuentedeprrafopredeter"/>
    <w:link w:val="Ttulo1"/>
    <w:uiPriority w:val="9"/>
    <w:rsid w:val="00DA253D"/>
    <w:rPr>
      <w:rFonts w:asciiTheme="majorHAnsi" w:eastAsiaTheme="majorEastAsia" w:hAnsiTheme="majorHAnsi" w:cstheme="majorBidi"/>
      <w:color w:val="365F91" w:themeColor="accent1" w:themeShade="BF"/>
      <w:sz w:val="32"/>
      <w:szCs w:val="32"/>
      <w:lang w:val="es-ES" w:eastAsia="es-ES"/>
    </w:rPr>
  </w:style>
  <w:style w:type="character" w:styleId="Hipervnculo">
    <w:name w:val="Hyperlink"/>
    <w:basedOn w:val="Fuentedeprrafopredeter"/>
    <w:uiPriority w:val="99"/>
    <w:unhideWhenUsed/>
    <w:rsid w:val="00EB5B42"/>
    <w:rPr>
      <w:color w:val="0000FF"/>
      <w:u w:val="single"/>
    </w:rPr>
  </w:style>
  <w:style w:type="character" w:styleId="Hipervnculovisitado">
    <w:name w:val="FollowedHyperlink"/>
    <w:basedOn w:val="Fuentedeprrafopredeter"/>
    <w:uiPriority w:val="99"/>
    <w:semiHidden/>
    <w:unhideWhenUsed/>
    <w:rsid w:val="001A60DD"/>
    <w:rPr>
      <w:color w:val="800080" w:themeColor="followedHyperlink"/>
      <w:u w:val="single"/>
    </w:rPr>
  </w:style>
  <w:style w:type="character" w:styleId="Textoennegrita">
    <w:name w:val="Strong"/>
    <w:basedOn w:val="Fuentedeprrafopredeter"/>
    <w:uiPriority w:val="22"/>
    <w:qFormat/>
    <w:rsid w:val="003E21DE"/>
    <w:rPr>
      <w:b/>
      <w:bCs/>
    </w:rPr>
  </w:style>
  <w:style w:type="character" w:customStyle="1" w:styleId="Ttulo5Car">
    <w:name w:val="Título 5 Car"/>
    <w:basedOn w:val="Fuentedeprrafopredeter"/>
    <w:link w:val="Ttulo5"/>
    <w:uiPriority w:val="9"/>
    <w:semiHidden/>
    <w:rsid w:val="00AD3B4A"/>
    <w:rPr>
      <w:rFonts w:asciiTheme="majorHAnsi" w:eastAsiaTheme="majorEastAsia" w:hAnsiTheme="majorHAnsi" w:cstheme="majorBidi"/>
      <w:color w:val="365F91" w:themeColor="accent1" w:themeShade="BF"/>
      <w:sz w:val="24"/>
      <w:szCs w:val="24"/>
      <w:lang w:val="es-ES" w:eastAsia="es-ES"/>
    </w:rPr>
  </w:style>
  <w:style w:type="character" w:customStyle="1" w:styleId="woocommerce-price-currencysymbol">
    <w:name w:val="woocommerce-price-currencysymbol"/>
    <w:basedOn w:val="Fuentedeprrafopredeter"/>
    <w:rsid w:val="00AD3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16686">
      <w:bodyDiv w:val="1"/>
      <w:marLeft w:val="0"/>
      <w:marRight w:val="0"/>
      <w:marTop w:val="0"/>
      <w:marBottom w:val="0"/>
      <w:divBdr>
        <w:top w:val="none" w:sz="0" w:space="0" w:color="auto"/>
        <w:left w:val="none" w:sz="0" w:space="0" w:color="auto"/>
        <w:bottom w:val="none" w:sz="0" w:space="0" w:color="auto"/>
        <w:right w:val="none" w:sz="0" w:space="0" w:color="auto"/>
      </w:divBdr>
    </w:div>
    <w:div w:id="514851596">
      <w:bodyDiv w:val="1"/>
      <w:marLeft w:val="0"/>
      <w:marRight w:val="0"/>
      <w:marTop w:val="0"/>
      <w:marBottom w:val="0"/>
      <w:divBdr>
        <w:top w:val="none" w:sz="0" w:space="0" w:color="auto"/>
        <w:left w:val="none" w:sz="0" w:space="0" w:color="auto"/>
        <w:bottom w:val="none" w:sz="0" w:space="0" w:color="auto"/>
        <w:right w:val="none" w:sz="0" w:space="0" w:color="auto"/>
      </w:divBdr>
    </w:div>
    <w:div w:id="543057544">
      <w:bodyDiv w:val="1"/>
      <w:marLeft w:val="0"/>
      <w:marRight w:val="0"/>
      <w:marTop w:val="0"/>
      <w:marBottom w:val="0"/>
      <w:divBdr>
        <w:top w:val="none" w:sz="0" w:space="0" w:color="auto"/>
        <w:left w:val="none" w:sz="0" w:space="0" w:color="auto"/>
        <w:bottom w:val="none" w:sz="0" w:space="0" w:color="auto"/>
        <w:right w:val="none" w:sz="0" w:space="0" w:color="auto"/>
      </w:divBdr>
    </w:div>
    <w:div w:id="737365508">
      <w:bodyDiv w:val="1"/>
      <w:marLeft w:val="0"/>
      <w:marRight w:val="0"/>
      <w:marTop w:val="0"/>
      <w:marBottom w:val="0"/>
      <w:divBdr>
        <w:top w:val="none" w:sz="0" w:space="0" w:color="auto"/>
        <w:left w:val="none" w:sz="0" w:space="0" w:color="auto"/>
        <w:bottom w:val="none" w:sz="0" w:space="0" w:color="auto"/>
        <w:right w:val="none" w:sz="0" w:space="0" w:color="auto"/>
      </w:divBdr>
    </w:div>
    <w:div w:id="1046294645">
      <w:bodyDiv w:val="1"/>
      <w:marLeft w:val="0"/>
      <w:marRight w:val="0"/>
      <w:marTop w:val="0"/>
      <w:marBottom w:val="0"/>
      <w:divBdr>
        <w:top w:val="none" w:sz="0" w:space="0" w:color="auto"/>
        <w:left w:val="none" w:sz="0" w:space="0" w:color="auto"/>
        <w:bottom w:val="none" w:sz="0" w:space="0" w:color="auto"/>
        <w:right w:val="none" w:sz="0" w:space="0" w:color="auto"/>
      </w:divBdr>
    </w:div>
    <w:div w:id="1113672225">
      <w:bodyDiv w:val="1"/>
      <w:marLeft w:val="0"/>
      <w:marRight w:val="0"/>
      <w:marTop w:val="0"/>
      <w:marBottom w:val="0"/>
      <w:divBdr>
        <w:top w:val="none" w:sz="0" w:space="0" w:color="auto"/>
        <w:left w:val="none" w:sz="0" w:space="0" w:color="auto"/>
        <w:bottom w:val="none" w:sz="0" w:space="0" w:color="auto"/>
        <w:right w:val="none" w:sz="0" w:space="0" w:color="auto"/>
      </w:divBdr>
    </w:div>
    <w:div w:id="1115368686">
      <w:bodyDiv w:val="1"/>
      <w:marLeft w:val="0"/>
      <w:marRight w:val="0"/>
      <w:marTop w:val="0"/>
      <w:marBottom w:val="0"/>
      <w:divBdr>
        <w:top w:val="none" w:sz="0" w:space="0" w:color="auto"/>
        <w:left w:val="none" w:sz="0" w:space="0" w:color="auto"/>
        <w:bottom w:val="none" w:sz="0" w:space="0" w:color="auto"/>
        <w:right w:val="none" w:sz="0" w:space="0" w:color="auto"/>
      </w:divBdr>
    </w:div>
    <w:div w:id="1117481814">
      <w:bodyDiv w:val="1"/>
      <w:marLeft w:val="0"/>
      <w:marRight w:val="0"/>
      <w:marTop w:val="0"/>
      <w:marBottom w:val="0"/>
      <w:divBdr>
        <w:top w:val="none" w:sz="0" w:space="0" w:color="auto"/>
        <w:left w:val="none" w:sz="0" w:space="0" w:color="auto"/>
        <w:bottom w:val="none" w:sz="0" w:space="0" w:color="auto"/>
        <w:right w:val="none" w:sz="0" w:space="0" w:color="auto"/>
      </w:divBdr>
    </w:div>
    <w:div w:id="1603144227">
      <w:bodyDiv w:val="1"/>
      <w:marLeft w:val="0"/>
      <w:marRight w:val="0"/>
      <w:marTop w:val="0"/>
      <w:marBottom w:val="0"/>
      <w:divBdr>
        <w:top w:val="none" w:sz="0" w:space="0" w:color="auto"/>
        <w:left w:val="none" w:sz="0" w:space="0" w:color="auto"/>
        <w:bottom w:val="none" w:sz="0" w:space="0" w:color="auto"/>
        <w:right w:val="none" w:sz="0" w:space="0" w:color="auto"/>
      </w:divBdr>
    </w:div>
    <w:div w:id="2000378880">
      <w:bodyDiv w:val="1"/>
      <w:marLeft w:val="0"/>
      <w:marRight w:val="0"/>
      <w:marTop w:val="0"/>
      <w:marBottom w:val="0"/>
      <w:divBdr>
        <w:top w:val="none" w:sz="0" w:space="0" w:color="auto"/>
        <w:left w:val="none" w:sz="0" w:space="0" w:color="auto"/>
        <w:bottom w:val="none" w:sz="0" w:space="0" w:color="auto"/>
        <w:right w:val="none" w:sz="0" w:space="0" w:color="auto"/>
      </w:divBdr>
    </w:div>
    <w:div w:id="214709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economista.com.mx/entretenimiento/2015/02/08/que-hace-unico-mercado-arte" TargetMode="External"/><Relationship Id="rId13" Type="http://schemas.openxmlformats.org/officeDocument/2006/relationships/hyperlink" Target="https://transparencia.guadalajara.gob.mx/sites/default/files/PMDGGuadalajara2018-2021.pdf" TargetMode="External"/><Relationship Id="rId18" Type="http://schemas.openxmlformats.org/officeDocument/2006/relationships/image" Target="media/image4.png"/><Relationship Id="rId26" Type="http://schemas.openxmlformats.org/officeDocument/2006/relationships/hyperlink" Target="https://www.facebook.com/events/%C3%A1msterdam-10-hip%C3%B3dromo-06100-cuauht%C3%A9moc-cdmx-m%C3%A9xico/estancia-25/375641559888310/"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alejandro_loera_garcia@hotmail.com" TargetMode="External"/><Relationship Id="rId12" Type="http://schemas.openxmlformats.org/officeDocument/2006/relationships/hyperlink" Target="http://www.datosmacro.com/demografia/indice-paz-global"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guardian.com/culture-professionals-network/culture-professionals-blog/2014/mar/19/international-art-market-2013-facts-figures" TargetMode="External"/><Relationship Id="rId24" Type="http://schemas.openxmlformats.org/officeDocument/2006/relationships/hyperlink" Target="https://sc.jalisco.gob.mx/prensa/noticia/7794"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s://www.facebook.com/1599936083639278/photos/a.1599999703632916/2253683878264492/?type=3&amp;eid=ARDZTmvjFb0cPwRW7hC2OlLiC9yV6hJWpDmOAgZSCG9FiRomrfFqIdNcx39cLANJzj0fYQtocrfDGiW5" TargetMode="External"/><Relationship Id="rId10" Type="http://schemas.openxmlformats.org/officeDocument/2006/relationships/hyperlink" Target="http://www.jornada.unam.mx/2010/12/16/cultura/a03n1cul"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aculta.gob.mx/encuesta_nacional/" TargetMode="External"/><Relationship Id="rId14" Type="http://schemas.openxmlformats.org/officeDocument/2006/relationships/header" Target="header1.xml"/><Relationship Id="rId22" Type="http://schemas.openxmlformats.org/officeDocument/2006/relationships/hyperlink" Target="https://secturjal.jalisco.gob.mx/prensa/noticia/164"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2924</Words>
  <Characters>16668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Convocatoria CECA 2010</vt:lpstr>
    </vt:vector>
  </TitlesOfParts>
  <Company>CECA</Company>
  <LinksUpToDate>false</LinksUpToDate>
  <CharactersWithSpaces>19553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CECA 2010</dc:title>
  <dc:creator>CECA</dc:creator>
  <cp:lastModifiedBy>biblio29</cp:lastModifiedBy>
  <cp:revision>4</cp:revision>
  <cp:lastPrinted>2011-03-29T19:40:00Z</cp:lastPrinted>
  <dcterms:created xsi:type="dcterms:W3CDTF">2020-02-25T17:14:00Z</dcterms:created>
  <dcterms:modified xsi:type="dcterms:W3CDTF">2020-02-25T17:30:00Z</dcterms:modified>
</cp:coreProperties>
</file>